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980000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Agriculture Land Sale Agreement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Agriculture Land Sale Agreement (“Agreement”) is made on [Date]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Name]</w:t>
        <w:br w:type="textWrapping"/>
        <w:t xml:space="preserve">Address: [Complete Address]</w:t>
        <w:br w:type="textWrapping"/>
        <w:t xml:space="preserve">Phone: [Phone Number]</w:t>
        <w:br w:type="textWrapping"/>
        <w:t xml:space="preserve">Email: [Email Address]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Name]</w:t>
        <w:br w:type="textWrapping"/>
        <w:t xml:space="preserve">Address: [Complete Address]</w:t>
        <w:br w:type="textWrapping"/>
        <w:t xml:space="preserve">Phone: [Phone Number]</w:t>
        <w:br w:type="textWrapping"/>
        <w:t xml:space="preserve">Email: [Email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and Buyer may individually be referred to as a "Party" or collectively as the "Parties."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0mx0b13to0k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Property Description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agrees to sell, and the Buyer agrees to purchase, a piece of agriculture land located at:</w:t>
        <w:br w:type="textWrapping"/>
        <w:t xml:space="preserve">[Property Address],</w:t>
        <w:br w:type="textWrapping"/>
        <w:t xml:space="preserve">[City], [State], [Zip Code], [Country].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Plot/Survey Number:</w:t>
      </w:r>
      <w:r w:rsidDel="00000000" w:rsidR="00000000" w:rsidRPr="00000000">
        <w:rPr>
          <w:sz w:val="24"/>
          <w:szCs w:val="24"/>
          <w:rtl w:val="0"/>
        </w:rPr>
        <w:t xml:space="preserve"> [Plot/Survey Number]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Land Area:</w:t>
      </w:r>
      <w:r w:rsidDel="00000000" w:rsidR="00000000" w:rsidRPr="00000000">
        <w:rPr>
          <w:sz w:val="24"/>
          <w:szCs w:val="24"/>
          <w:rtl w:val="0"/>
        </w:rPr>
        <w:t xml:space="preserve"> [Total Area in acres/hectares]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Land:</w:t>
      </w:r>
      <w:r w:rsidDel="00000000" w:rsidR="00000000" w:rsidRPr="00000000">
        <w:rPr>
          <w:sz w:val="24"/>
          <w:szCs w:val="24"/>
          <w:rtl w:val="0"/>
        </w:rPr>
        <w:t xml:space="preserve"> [Agricultural]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e6v2utp73fg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Purchase Price and Payment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Purchase Price:</w:t>
      </w:r>
      <w:r w:rsidDel="00000000" w:rsidR="00000000" w:rsidRPr="00000000">
        <w:rPr>
          <w:sz w:val="24"/>
          <w:szCs w:val="24"/>
          <w:rtl w:val="0"/>
        </w:rPr>
        <w:t xml:space="preserve"> [Amount in Currency]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[Details of down payment, installments, etc.]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Payment Date:</w:t>
      </w:r>
      <w:r w:rsidDel="00000000" w:rsidR="00000000" w:rsidRPr="00000000">
        <w:rPr>
          <w:sz w:val="24"/>
          <w:szCs w:val="24"/>
          <w:rtl w:val="0"/>
        </w:rPr>
        <w:t xml:space="preserve"> [Date]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nzi73xrtsdv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Possession and Transfer of Title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Possession of the land will be handed over upon completion of full payment, and the title will be transferred through a registered deed.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sgrgkph0lig" w:id="3"/>
      <w:bookmarkEnd w:id="3"/>
      <w:r w:rsidDel="00000000" w:rsidR="00000000" w:rsidRPr="00000000">
        <w:rPr>
          <w:b w:val="1"/>
          <w:color w:val="000000"/>
          <w:rtl w:val="0"/>
        </w:rPr>
        <w:t xml:space="preserve">4. Crops and Land Use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Seller declares that no crops are under cultivation at the time of sale, unless stated otherwise.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Buyer agrees to use the land solely for agricultural purposes.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55llr53ax4h" w:id="4"/>
      <w:bookmarkEnd w:id="4"/>
      <w:r w:rsidDel="00000000" w:rsidR="00000000" w:rsidRPr="00000000">
        <w:rPr>
          <w:b w:val="1"/>
          <w:color w:val="000000"/>
          <w:rtl w:val="0"/>
        </w:rPr>
        <w:t xml:space="preserve">5. Governing Law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governed by the agricultural land laws of [State/Country].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nmflhktqdaf" w:id="5"/>
      <w:bookmarkEnd w:id="5"/>
      <w:r w:rsidDel="00000000" w:rsidR="00000000" w:rsidRPr="00000000">
        <w:rPr>
          <w:b w:val="1"/>
          <w:color w:val="000000"/>
          <w:rtl w:val="0"/>
        </w:rPr>
        <w:t xml:space="preserve">6. Signatures and Witnesses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  <w:t xml:space="preserve">Name: [Full Name]</w:t>
        <w:br w:type="textWrapping"/>
        <w:t xml:space="preserve">Date: [Date]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Buyer’s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</w:t>
        <w:br w:type="textWrapping"/>
        <w:t xml:space="preserve">Name: [Full Name]</w:t>
        <w:br w:type="textWrapping"/>
        <w:t xml:space="preserve">Date: [Date]</w:t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