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900ff"/>
          <w:sz w:val="60"/>
          <w:szCs w:val="60"/>
        </w:rPr>
      </w:pPr>
      <w:bookmarkStart w:colFirst="0" w:colLast="0" w:name="_wdmeyepesiwi" w:id="0"/>
      <w:bookmarkEnd w:id="0"/>
      <w:r w:rsidDel="00000000" w:rsidR="00000000" w:rsidRPr="00000000">
        <w:rPr>
          <w:rFonts w:ascii="Open Sans" w:cs="Open Sans" w:eastAsia="Open Sans" w:hAnsi="Open Sans"/>
          <w:color w:val="9900ff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ff"/>
          <w:sz w:val="60"/>
          <w:szCs w:val="60"/>
          <w:rtl w:val="0"/>
        </w:rPr>
        <w:t xml:space="preserve">Clinical Investigation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"Clinical Investigation Report – [Study/Trial Name]"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[Investigator’s Name, Position]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Report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Study Background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Purpose</w:t>
      </w:r>
      <w:r w:rsidDel="00000000" w:rsidR="00000000" w:rsidRPr="00000000">
        <w:rPr>
          <w:sz w:val="24"/>
          <w:szCs w:val="24"/>
          <w:rtl w:val="0"/>
        </w:rPr>
        <w:t xml:space="preserve">: Explain the reason for the clinical study, such as testing drug efficacy or assessing patient outcomes.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Design</w:t>
      </w:r>
      <w:r w:rsidDel="00000000" w:rsidR="00000000" w:rsidRPr="00000000">
        <w:rPr>
          <w:sz w:val="24"/>
          <w:szCs w:val="24"/>
          <w:rtl w:val="0"/>
        </w:rPr>
        <w:t xml:space="preserve">: Type of study (e.g., randomized control trial, observational study).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Objectives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specific goals, such as evaluating a treatment’s effectiveness or monitoring side effects.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Methodology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Sample Details</w:t>
      </w:r>
      <w:r w:rsidDel="00000000" w:rsidR="00000000" w:rsidRPr="00000000">
        <w:rPr>
          <w:sz w:val="24"/>
          <w:szCs w:val="24"/>
          <w:rtl w:val="0"/>
        </w:rPr>
        <w:t xml:space="preserve">: Describe patient demographics and inclusion criteria.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Procedure Overview</w:t>
      </w:r>
      <w:r w:rsidDel="00000000" w:rsidR="00000000" w:rsidRPr="00000000">
        <w:rPr>
          <w:sz w:val="24"/>
          <w:szCs w:val="24"/>
          <w:rtl w:val="0"/>
        </w:rPr>
        <w:t xml:space="preserve">: Detail the procedures and interventions used in the study.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Collection</w:t>
      </w:r>
      <w:r w:rsidDel="00000000" w:rsidR="00000000" w:rsidRPr="00000000">
        <w:rPr>
          <w:sz w:val="24"/>
          <w:szCs w:val="24"/>
          <w:rtl w:val="0"/>
        </w:rPr>
        <w:t xml:space="preserve">: Describe how data was gathered, including patient feedback, test results, and observations.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Findings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Results Summary</w:t>
      </w:r>
      <w:r w:rsidDel="00000000" w:rsidR="00000000" w:rsidRPr="00000000">
        <w:rPr>
          <w:sz w:val="24"/>
          <w:szCs w:val="24"/>
          <w:rtl w:val="0"/>
        </w:rPr>
        <w:t xml:space="preserve">: Summarize clinical outcomes, including statistical analyses if relevant.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Adverse Events</w:t>
      </w:r>
      <w:r w:rsidDel="00000000" w:rsidR="00000000" w:rsidRPr="00000000">
        <w:rPr>
          <w:sz w:val="24"/>
          <w:szCs w:val="24"/>
          <w:rtl w:val="0"/>
        </w:rPr>
        <w:t xml:space="preserve">: Note any adverse reactions, symptoms, or complications observed.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Analysis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Interpretation of the results in relation to the study objectives.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clinical significance of findings and any conclusions drawn.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Recommendations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Possible changes to treatment protocols, further research directions, or clinical applications.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Appendix</w:t>
      </w:r>
    </w:p>
    <w:p w:rsidR="00000000" w:rsidDel="00000000" w:rsidP="00000000" w:rsidRDefault="00000000" w:rsidRPr="00000000" w14:paraId="00000019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Charts, Graphs, and Data Tables</w:t>
      </w:r>
      <w:r w:rsidDel="00000000" w:rsidR="00000000" w:rsidRPr="00000000">
        <w:rPr>
          <w:sz w:val="24"/>
          <w:szCs w:val="24"/>
          <w:rtl w:val="0"/>
        </w:rPr>
        <w:t xml:space="preserve">: Supplementary data visuals.</w:t>
      </w:r>
    </w:p>
    <w:p w:rsidR="00000000" w:rsidDel="00000000" w:rsidP="00000000" w:rsidRDefault="00000000" w:rsidRPr="00000000" w14:paraId="0000001A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Consent Forms</w:t>
      </w:r>
      <w:r w:rsidDel="00000000" w:rsidR="00000000" w:rsidRPr="00000000">
        <w:rPr>
          <w:sz w:val="24"/>
          <w:szCs w:val="24"/>
          <w:rtl w:val="0"/>
        </w:rPr>
        <w:t xml:space="preserve"> (if required).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10. References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Relevant medical literature or guidelines followed during the study.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