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ywr8csrrruy5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Bakery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9erotm0gyc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bakery goals, target customer groups, and unique offerings.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gdl9cxe2lm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Bakery Overview and Product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Bakery Overview</w:t>
      </w:r>
      <w:r w:rsidDel="00000000" w:rsidR="00000000" w:rsidRPr="00000000">
        <w:rPr>
          <w:sz w:val="24"/>
          <w:szCs w:val="24"/>
          <w:rtl w:val="0"/>
        </w:rPr>
        <w:t xml:space="preserve">: Story, mission, and values.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Overview</w:t>
      </w:r>
      <w:r w:rsidDel="00000000" w:rsidR="00000000" w:rsidRPr="00000000">
        <w:rPr>
          <w:sz w:val="24"/>
          <w:szCs w:val="24"/>
          <w:rtl w:val="0"/>
        </w:rPr>
        <w:t xml:space="preserve">: Bread, pastries, cakes, and unique items, emphasizing quality or specialty ingredients.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uemox4v2rx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Research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Customer demographics (e.g., families, local businesses).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Analyze local bakeries and niche differentiators.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Strengths (e.g., local ingredients) and challenges.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otkmfx6n0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Marketing Objectives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like increasing foot traffic, attracting new customers, and enhancing community awareness.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yuewnkkwbm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Strategies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Community Strategy</w:t>
      </w:r>
      <w:r w:rsidDel="00000000" w:rsidR="00000000" w:rsidRPr="00000000">
        <w:rPr>
          <w:sz w:val="24"/>
          <w:szCs w:val="24"/>
          <w:rtl w:val="0"/>
        </w:rPr>
        <w:t xml:space="preserve">: Partner with local coffee shops, participate in farmer’s markets.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</w:t>
      </w:r>
      <w:r w:rsidDel="00000000" w:rsidR="00000000" w:rsidRPr="00000000">
        <w:rPr>
          <w:sz w:val="24"/>
          <w:szCs w:val="24"/>
          <w:rtl w:val="0"/>
        </w:rPr>
        <w:t xml:space="preserve">: Emphasize artisan quality and freshness.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zmrikc7e1i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sls8pu0eat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Marketing Mix (4Ps)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</w:t>
      </w:r>
      <w:r w:rsidDel="00000000" w:rsidR="00000000" w:rsidRPr="00000000">
        <w:rPr>
          <w:sz w:val="24"/>
          <w:szCs w:val="24"/>
          <w:rtl w:val="0"/>
        </w:rPr>
        <w:t xml:space="preserve">: Highlight quality, freshness, and unique recipes.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Competitive pricing with premium options.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</w:t>
      </w:r>
      <w:r w:rsidDel="00000000" w:rsidR="00000000" w:rsidRPr="00000000">
        <w:rPr>
          <w:sz w:val="24"/>
          <w:szCs w:val="24"/>
          <w:rtl w:val="0"/>
        </w:rPr>
        <w:t xml:space="preserve">: Focus on bakery location and local distribution points.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</w:t>
      </w:r>
      <w:r w:rsidDel="00000000" w:rsidR="00000000" w:rsidRPr="00000000">
        <w:rPr>
          <w:sz w:val="24"/>
          <w:szCs w:val="24"/>
          <w:rtl w:val="0"/>
        </w:rPr>
        <w:t xml:space="preserve">: In-store events, social media, loyalty programs, and seasonal promotions.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zqsr74faak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Digital Marketing Strategy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</w:t>
      </w:r>
      <w:r w:rsidDel="00000000" w:rsidR="00000000" w:rsidRPr="00000000">
        <w:rPr>
          <w:sz w:val="24"/>
          <w:szCs w:val="24"/>
          <w:rtl w:val="0"/>
        </w:rPr>
        <w:t xml:space="preserve">: Showcase product visuals and behind-the-scenes.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Marketing</w:t>
      </w:r>
      <w:r w:rsidDel="00000000" w:rsidR="00000000" w:rsidRPr="00000000">
        <w:rPr>
          <w:sz w:val="24"/>
          <w:szCs w:val="24"/>
          <w:rtl w:val="0"/>
        </w:rPr>
        <w:t xml:space="preserve">: Promotions, holiday specials, and loyalty rewards.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b9ppbexfzgb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Budget and Resources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Allocate budget for ingredients, packaging, local promotions, and digital ads.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52wqmpd5fmo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Seasonal timelines for holidays and local events.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w16rzuy0rv1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Key Performance Indicators (KPIs)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foot traffic, social media engagement, and sales revenue.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blmypjhiga4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Evaluation and Control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sales and customer feedback reviews.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