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1155c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Child Support Mutual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Agreement</w:t>
      </w:r>
      <w:r w:rsidDel="00000000" w:rsidR="00000000" w:rsidRPr="00000000">
        <w:rPr>
          <w:sz w:val="24"/>
          <w:szCs w:val="24"/>
          <w:rtl w:val="0"/>
        </w:rPr>
        <w:t xml:space="preserve">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[Parent A’s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[Parent B’s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[Parent A]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[Parent B]</w:t>
      </w:r>
      <w:r w:rsidDel="00000000" w:rsidR="00000000" w:rsidRPr="00000000">
        <w:rPr>
          <w:sz w:val="24"/>
          <w:szCs w:val="24"/>
          <w:rtl w:val="0"/>
        </w:rPr>
        <w:t xml:space="preserve"> have a legal obligation to provide financial support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[Child’s Full Name]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 the parents wish to formalize a mutually agreed-upon child support arrangement.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02jf9y31b4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Child Support Amount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Support Payment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the agreed-upon amount, e.g., $500/month]</w:t>
      </w:r>
      <w:r w:rsidDel="00000000" w:rsidR="00000000" w:rsidRPr="00000000">
        <w:rPr>
          <w:sz w:val="24"/>
          <w:szCs w:val="24"/>
          <w:rtl w:val="0"/>
        </w:rPr>
        <w:t xml:space="preserve">, to be paid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[Parent’s Name]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[Other Parent’s Name]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xzaf2afde8x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Payment Schedule and Method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Payments will be made on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day of the month]</w:t>
      </w:r>
      <w:r w:rsidDel="00000000" w:rsidR="00000000" w:rsidRPr="00000000">
        <w:rPr>
          <w:sz w:val="24"/>
          <w:szCs w:val="24"/>
          <w:rtl w:val="0"/>
        </w:rPr>
        <w:t xml:space="preserve">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[check, direct deposit, etc.]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ttc8a4qqlep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Additional Expenses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Expenses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division of healthcare costs, e.g., each parent pays half]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Expenses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how these are shared or reimbursed]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n15zquglh9x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Review and Adjustment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agreement may be reviewed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[every year or upon significant changes]</w:t>
      </w:r>
      <w:r w:rsidDel="00000000" w:rsidR="00000000" w:rsidRPr="00000000">
        <w:rPr>
          <w:sz w:val="24"/>
          <w:szCs w:val="24"/>
          <w:rtl w:val="0"/>
        </w:rPr>
        <w:t xml:space="preserve"> and adjusted by mutual consent.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[Parent A’s Signature, Date, Printed Name]</w:t>
        <w:br w:type="textWrapping"/>
        <w:t xml:space="preserve">[Parent B’s Signature, Date, Printed Name]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