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741b47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Child Authorization Letter for Passport Renewal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[Your Full Name], hereby authorize [Name of the Guardian/Caretaker] to act on my behalf regarding the passport renewal of my child, [Child's Full Name], born on [Child's Date of Birth]. This authorization allows [Guardian/Caretaker's Name] to complete all necessary paperwork, submit required documents, and represent me at the passport office or consulate.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13i7dd2j61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Child: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[Child's Full 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[Child's Date of Birth]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ujkm1r8e1n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Authorized Person: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[Name of the Guardian/Caretaker]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Child:</w:t>
      </w:r>
      <w:r w:rsidDel="00000000" w:rsidR="00000000" w:rsidRPr="00000000">
        <w:rPr>
          <w:sz w:val="24"/>
          <w:szCs w:val="24"/>
          <w:rtl w:val="0"/>
        </w:rPr>
        <w:t xml:space="preserve"> [Specify Relationship]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[Guardian/Caretaker's Contact Number]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[Guardian/Caretaker's Address]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authorization is valid until the passport renewal process is complete or until [End Date].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s4ethl66l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Printed Name]</w:t>
        <w:br w:type="textWrapping"/>
        <w:t xml:space="preserve">[Date]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