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lpedknezv6dd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HR Orientation Induction Plan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xzsucnpvd0t7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HR Orientation Induction Plan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[HR Director/HR Representative Name]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 Number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1b7h0ueqf2o5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1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of the Induction Plan</w:t>
      </w:r>
    </w:p>
    <w:p w:rsidR="00000000" w:rsidDel="00000000" w:rsidP="00000000" w:rsidRDefault="00000000" w:rsidRPr="00000000" w14:paraId="0000000B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Pre-Induction Activities</w:t>
      </w:r>
    </w:p>
    <w:p w:rsidR="00000000" w:rsidDel="00000000" w:rsidP="00000000" w:rsidRDefault="00000000" w:rsidRPr="00000000" w14:paraId="0000000C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Orientation Schedule (Day 1, Week 1, and First Month)</w:t>
      </w:r>
    </w:p>
    <w:p w:rsidR="00000000" w:rsidDel="00000000" w:rsidP="00000000" w:rsidRDefault="00000000" w:rsidRPr="00000000" w14:paraId="0000000D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E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0F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Overview</w:t>
      </w:r>
    </w:p>
    <w:p w:rsidR="00000000" w:rsidDel="00000000" w:rsidP="00000000" w:rsidRDefault="00000000" w:rsidRPr="00000000" w14:paraId="00000010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Policies and Procedures</w:t>
      </w:r>
    </w:p>
    <w:p w:rsidR="00000000" w:rsidDel="00000000" w:rsidP="00000000" w:rsidRDefault="00000000" w:rsidRPr="00000000" w14:paraId="00000011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Systems and Tools</w:t>
      </w:r>
    </w:p>
    <w:p w:rsidR="00000000" w:rsidDel="00000000" w:rsidP="00000000" w:rsidRDefault="00000000" w:rsidRPr="00000000" w14:paraId="00000012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Health, Safety, and Security</w:t>
      </w:r>
    </w:p>
    <w:p w:rsidR="00000000" w:rsidDel="00000000" w:rsidP="00000000" w:rsidRDefault="00000000" w:rsidRPr="00000000" w14:paraId="00000013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Wellbeing and Support</w:t>
      </w:r>
    </w:p>
    <w:p w:rsidR="00000000" w:rsidDel="00000000" w:rsidP="00000000" w:rsidRDefault="00000000" w:rsidRPr="00000000" w14:paraId="00000014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and Development</w:t>
      </w:r>
    </w:p>
    <w:p w:rsidR="00000000" w:rsidDel="00000000" w:rsidP="00000000" w:rsidRDefault="00000000" w:rsidRPr="00000000" w14:paraId="00000015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Regulations</w:t>
      </w:r>
    </w:p>
    <w:p w:rsidR="00000000" w:rsidDel="00000000" w:rsidP="00000000" w:rsidRDefault="00000000" w:rsidRPr="00000000" w14:paraId="00000016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Etiquette</w:t>
      </w:r>
    </w:p>
    <w:p w:rsidR="00000000" w:rsidDel="00000000" w:rsidP="00000000" w:rsidRDefault="00000000" w:rsidRPr="00000000" w14:paraId="00000017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Feedback</w:t>
      </w:r>
    </w:p>
    <w:p w:rsidR="00000000" w:rsidDel="00000000" w:rsidP="00000000" w:rsidRDefault="00000000" w:rsidRPr="00000000" w14:paraId="00000018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 and Follow-up</w:t>
      </w:r>
    </w:p>
    <w:p w:rsidR="00000000" w:rsidDel="00000000" w:rsidP="00000000" w:rsidRDefault="00000000" w:rsidRPr="00000000" w14:paraId="00000019">
      <w:pPr>
        <w:numPr>
          <w:ilvl w:val="0"/>
          <w:numId w:val="1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nfflmlqcbi5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B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message from the HR Director or CEO.</w:t>
      </w:r>
    </w:p>
    <w:p w:rsidR="00000000" w:rsidDel="00000000" w:rsidP="00000000" w:rsidRDefault="00000000" w:rsidRPr="00000000" w14:paraId="0000001C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orientation: To familiarize new employees with the company's culture, policies, and key responsibilities.</w:t>
      </w:r>
    </w:p>
    <w:p w:rsidR="00000000" w:rsidDel="00000000" w:rsidP="00000000" w:rsidRDefault="00000000" w:rsidRPr="00000000" w14:paraId="0000001D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orientation for new employees' success, engagement, and productivity.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of the orientation process (e.g., 1 week, 2 weeks, or 30 days).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kiol1341jkr9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Objectives of the Induction Plan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Acclimate new employees to the organization's vision, mission, and values.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 employees with an understanding of company policies, procedures, and compliance requirements.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employees with tools, systems, and resources to fulfill their roles effectively.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employee engagement, increase productivity, and reduce turnover.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fkwz037g8h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Pre-Induction Activities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Preparation:</w:t>
      </w:r>
      <w:r w:rsidDel="00000000" w:rsidR="00000000" w:rsidRPr="00000000">
        <w:rPr>
          <w:sz w:val="24"/>
          <w:szCs w:val="24"/>
          <w:rtl w:val="0"/>
        </w:rPr>
        <w:t xml:space="preserve"> Offer letters, employment contracts, confidentiality agreements, and onboarding checklists.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Setup:</w:t>
      </w:r>
      <w:r w:rsidDel="00000000" w:rsidR="00000000" w:rsidRPr="00000000">
        <w:rPr>
          <w:sz w:val="24"/>
          <w:szCs w:val="24"/>
          <w:rtl w:val="0"/>
        </w:rPr>
        <w:t xml:space="preserve"> Email account creation, access to HR software, internal tools, and devices (laptop, phone, etc.).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Kit:</w:t>
      </w:r>
      <w:r w:rsidDel="00000000" w:rsidR="00000000" w:rsidRPr="00000000">
        <w:rPr>
          <w:sz w:val="24"/>
          <w:szCs w:val="24"/>
          <w:rtl w:val="0"/>
        </w:rPr>
        <w:t xml:space="preserve"> Employee handbook, company-branded merchandise, and office supplies.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sz w:val="24"/>
          <w:szCs w:val="24"/>
          <w:rtl w:val="0"/>
        </w:rPr>
        <w:t xml:space="preserve"> Send a welcome email with the orientation schedule and key contacts.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Logistics:</w:t>
      </w:r>
      <w:r w:rsidDel="00000000" w:rsidR="00000000" w:rsidRPr="00000000">
        <w:rPr>
          <w:sz w:val="24"/>
          <w:szCs w:val="24"/>
          <w:rtl w:val="0"/>
        </w:rPr>
        <w:t xml:space="preserve"> Workstation allocation, access credentials, and facility arrangements.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m6rvrg13h0r7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Orientation Schedule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f3l65296bpm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1 Schedule</w:t>
      </w:r>
    </w:p>
    <w:tbl>
      <w:tblPr>
        <w:tblStyle w:val="Table1"/>
        <w:tblW w:w="9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3525"/>
        <w:gridCol w:w="3030"/>
        <w:tblGridChange w:id="0">
          <w:tblGrid>
            <w:gridCol w:w="2730"/>
            <w:gridCol w:w="3525"/>
            <w:gridCol w:w="3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–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Welcome and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 AM – 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CEO/Leadership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CEO/HR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 AM – 11:30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Overview of Company Values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11:30 AM – 12:30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Policies and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12:30 PM – 1:30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 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New Employee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1:30 PM – 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Systems/Tools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Support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2:30 PM – 3:30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Benefits Overview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3:30 PM – 4:00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Line Manager/Supervisor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4:00 PM – 4:30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Q&amp;A and Wrap-Up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</w:tbl>
    <w:p w:rsidR="00000000" w:rsidDel="00000000" w:rsidP="00000000" w:rsidRDefault="00000000" w:rsidRPr="00000000" w14:paraId="0000004A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oio9q44ltja7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Week 1 Schedule</w:t>
      </w:r>
    </w:p>
    <w:tbl>
      <w:tblPr>
        <w:tblStyle w:val="Table2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4320"/>
        <w:gridCol w:w="3540"/>
        <w:tblGridChange w:id="0">
          <w:tblGrid>
            <w:gridCol w:w="1200"/>
            <w:gridCol w:w="4320"/>
            <w:gridCol w:w="35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 the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Role-Specific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Lead/Supervisor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Legal Advisor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Feedback and Q&amp;A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Representative</w:t>
            </w:r>
          </w:p>
        </w:tc>
      </w:tr>
    </w:tbl>
    <w:p w:rsidR="00000000" w:rsidDel="00000000" w:rsidP="00000000" w:rsidRDefault="00000000" w:rsidRPr="00000000" w14:paraId="0000005A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1g214p78zb38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First Month Schedule</w:t>
      </w:r>
    </w:p>
    <w:p w:rsidR="00000000" w:rsidDel="00000000" w:rsidP="00000000" w:rsidRDefault="00000000" w:rsidRPr="00000000" w14:paraId="0000005B">
      <w:pPr>
        <w:numPr>
          <w:ilvl w:val="0"/>
          <w:numId w:val="1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Completion of e-learning courses.</w:t>
      </w:r>
    </w:p>
    <w:p w:rsidR="00000000" w:rsidDel="00000000" w:rsidP="00000000" w:rsidRDefault="00000000" w:rsidRPr="00000000" w14:paraId="0000005C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Participation in one-on-one mentoring sessions with the team lead.</w:t>
      </w:r>
    </w:p>
    <w:p w:rsidR="00000000" w:rsidDel="00000000" w:rsidP="00000000" w:rsidRDefault="00000000" w:rsidRPr="00000000" w14:paraId="0000005D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Check-in meeting with HR at 15, 30, and 60 days.</w:t>
      </w:r>
    </w:p>
    <w:p w:rsidR="00000000" w:rsidDel="00000000" w:rsidP="00000000" w:rsidRDefault="00000000" w:rsidRPr="00000000" w14:paraId="0000005E">
      <w:pPr>
        <w:numPr>
          <w:ilvl w:val="0"/>
          <w:numId w:val="1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of self-assessment and feedback form.</w:t>
      </w:r>
    </w:p>
    <w:p w:rsidR="00000000" w:rsidDel="00000000" w:rsidP="00000000" w:rsidRDefault="00000000" w:rsidRPr="00000000" w14:paraId="0000005F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wole7c754fle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7. Roles and Responsibilities</w:t>
      </w:r>
    </w:p>
    <w:p w:rsidR="00000000" w:rsidDel="00000000" w:rsidP="00000000" w:rsidRDefault="00000000" w:rsidRPr="00000000" w14:paraId="00000060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Facilitate the orientation program, track completion, and offer ongoing support.</w:t>
      </w:r>
    </w:p>
    <w:p w:rsidR="00000000" w:rsidDel="00000000" w:rsidP="00000000" w:rsidRDefault="00000000" w:rsidRPr="00000000" w14:paraId="00000061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Line Manager/Supervisor:</w:t>
      </w:r>
      <w:r w:rsidDel="00000000" w:rsidR="00000000" w:rsidRPr="00000000">
        <w:rPr>
          <w:sz w:val="24"/>
          <w:szCs w:val="24"/>
          <w:rtl w:val="0"/>
        </w:rPr>
        <w:t xml:space="preserve"> Ensure employees understand their role, department goals, and key deliverables.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Team:</w:t>
      </w:r>
      <w:r w:rsidDel="00000000" w:rsidR="00000000" w:rsidRPr="00000000">
        <w:rPr>
          <w:sz w:val="24"/>
          <w:szCs w:val="24"/>
          <w:rtl w:val="0"/>
        </w:rPr>
        <w:t xml:space="preserve"> Set up devices, systems, and tools for new hires.</w:t>
      </w:r>
    </w:p>
    <w:p w:rsidR="00000000" w:rsidDel="00000000" w:rsidP="00000000" w:rsidRDefault="00000000" w:rsidRPr="00000000" w14:paraId="00000063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Employee:</w:t>
      </w:r>
      <w:r w:rsidDel="00000000" w:rsidR="00000000" w:rsidRPr="00000000">
        <w:rPr>
          <w:sz w:val="24"/>
          <w:szCs w:val="24"/>
          <w:rtl w:val="0"/>
        </w:rPr>
        <w:t xml:space="preserve"> Actively participate in the orientation and seek clarification where needed.</w:t>
      </w:r>
    </w:p>
    <w:p w:rsidR="00000000" w:rsidDel="00000000" w:rsidP="00000000" w:rsidRDefault="00000000" w:rsidRPr="00000000" w14:paraId="00000064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yg8ojx8prwsd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8. Company Overview</w:t>
      </w:r>
    </w:p>
    <w:p w:rsidR="00000000" w:rsidDel="00000000" w:rsidP="00000000" w:rsidRDefault="00000000" w:rsidRPr="00000000" w14:paraId="00000065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History and Milestones:</w:t>
      </w:r>
      <w:r w:rsidDel="00000000" w:rsidR="00000000" w:rsidRPr="00000000">
        <w:rPr>
          <w:sz w:val="24"/>
          <w:szCs w:val="24"/>
          <w:rtl w:val="0"/>
        </w:rPr>
        <w:t xml:space="preserve"> Overview of the company's journey and achievements.</w:t>
      </w:r>
    </w:p>
    <w:p w:rsidR="00000000" w:rsidDel="00000000" w:rsidP="00000000" w:rsidRDefault="00000000" w:rsidRPr="00000000" w14:paraId="00000066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Mission, Vision, and Core Values:</w:t>
      </w:r>
      <w:r w:rsidDel="00000000" w:rsidR="00000000" w:rsidRPr="00000000">
        <w:rPr>
          <w:sz w:val="24"/>
          <w:szCs w:val="24"/>
          <w:rtl w:val="0"/>
        </w:rPr>
        <w:t xml:space="preserve"> Core beliefs and driving principles of the organization.</w:t>
      </w:r>
    </w:p>
    <w:p w:rsidR="00000000" w:rsidDel="00000000" w:rsidP="00000000" w:rsidRDefault="00000000" w:rsidRPr="00000000" w14:paraId="00000067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Organizational Structure:</w:t>
      </w:r>
      <w:r w:rsidDel="00000000" w:rsidR="00000000" w:rsidRPr="00000000">
        <w:rPr>
          <w:sz w:val="24"/>
          <w:szCs w:val="24"/>
          <w:rtl w:val="0"/>
        </w:rPr>
        <w:t xml:space="preserve"> Company hierarchy and reporting lines.</w:t>
      </w:r>
    </w:p>
    <w:p w:rsidR="00000000" w:rsidDel="00000000" w:rsidP="00000000" w:rsidRDefault="00000000" w:rsidRPr="00000000" w14:paraId="00000068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Products/Services:</w:t>
      </w:r>
      <w:r w:rsidDel="00000000" w:rsidR="00000000" w:rsidRPr="00000000">
        <w:rPr>
          <w:sz w:val="24"/>
          <w:szCs w:val="24"/>
          <w:rtl w:val="0"/>
        </w:rPr>
        <w:t xml:space="preserve"> Key products, services, and the impact they have on customers and the market.</w:t>
      </w:r>
    </w:p>
    <w:p w:rsidR="00000000" w:rsidDel="00000000" w:rsidP="00000000" w:rsidRDefault="00000000" w:rsidRPr="00000000" w14:paraId="00000069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6jvig1ci1iqj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9. HR Department Overview</w:t>
      </w:r>
    </w:p>
    <w:p w:rsidR="00000000" w:rsidDel="00000000" w:rsidP="00000000" w:rsidRDefault="00000000" w:rsidRPr="00000000" w14:paraId="0000006A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Structure:</w:t>
      </w:r>
      <w:r w:rsidDel="00000000" w:rsidR="00000000" w:rsidRPr="00000000">
        <w:rPr>
          <w:sz w:val="24"/>
          <w:szCs w:val="24"/>
          <w:rtl w:val="0"/>
        </w:rPr>
        <w:t xml:space="preserve"> Roles of HR managers, recruiters, and HR business partners.</w:t>
      </w:r>
    </w:p>
    <w:p w:rsidR="00000000" w:rsidDel="00000000" w:rsidP="00000000" w:rsidRDefault="00000000" w:rsidRPr="00000000" w14:paraId="0000006B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Services:</w:t>
      </w:r>
      <w:r w:rsidDel="00000000" w:rsidR="00000000" w:rsidRPr="00000000">
        <w:rPr>
          <w:sz w:val="24"/>
          <w:szCs w:val="24"/>
          <w:rtl w:val="0"/>
        </w:rPr>
        <w:t xml:space="preserve"> Recruitment, onboarding, employee relations, training, and performance management.</w:t>
      </w:r>
    </w:p>
    <w:p w:rsidR="00000000" w:rsidDel="00000000" w:rsidP="00000000" w:rsidRDefault="00000000" w:rsidRPr="00000000" w14:paraId="0000006C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Contacts:</w:t>
      </w:r>
      <w:r w:rsidDel="00000000" w:rsidR="00000000" w:rsidRPr="00000000">
        <w:rPr>
          <w:sz w:val="24"/>
          <w:szCs w:val="24"/>
          <w:rtl w:val="0"/>
        </w:rPr>
        <w:t xml:space="preserve"> Names and contact information for HR support.</w:t>
      </w:r>
    </w:p>
    <w:p w:rsidR="00000000" w:rsidDel="00000000" w:rsidP="00000000" w:rsidRDefault="00000000" w:rsidRPr="00000000" w14:paraId="0000006D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ebl3g9psmreh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10. Company Policies and Procedures</w:t>
      </w:r>
    </w:p>
    <w:p w:rsidR="00000000" w:rsidDel="00000000" w:rsidP="00000000" w:rsidRDefault="00000000" w:rsidRPr="00000000" w14:paraId="0000006E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 of Conduct:</w:t>
      </w:r>
      <w:r w:rsidDel="00000000" w:rsidR="00000000" w:rsidRPr="00000000">
        <w:rPr>
          <w:sz w:val="24"/>
          <w:szCs w:val="24"/>
          <w:rtl w:val="0"/>
        </w:rPr>
        <w:t xml:space="preserve"> Workplace behavior expectations.</w:t>
      </w:r>
    </w:p>
    <w:p w:rsidR="00000000" w:rsidDel="00000000" w:rsidP="00000000" w:rsidRDefault="00000000" w:rsidRPr="00000000" w14:paraId="0000006F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Privacy and Confidentiality:</w:t>
      </w:r>
      <w:r w:rsidDel="00000000" w:rsidR="00000000" w:rsidRPr="00000000">
        <w:rPr>
          <w:sz w:val="24"/>
          <w:szCs w:val="24"/>
          <w:rtl w:val="0"/>
        </w:rPr>
        <w:t xml:space="preserve"> Protection of employee and customer data.</w:t>
      </w:r>
    </w:p>
    <w:p w:rsidR="00000000" w:rsidDel="00000000" w:rsidP="00000000" w:rsidRDefault="00000000" w:rsidRPr="00000000" w14:paraId="00000070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and Leave:</w:t>
      </w:r>
      <w:r w:rsidDel="00000000" w:rsidR="00000000" w:rsidRPr="00000000">
        <w:rPr>
          <w:sz w:val="24"/>
          <w:szCs w:val="24"/>
          <w:rtl w:val="0"/>
        </w:rPr>
        <w:t xml:space="preserve"> Sick leave, annual leave, and time-off policies.</w:t>
      </w:r>
    </w:p>
    <w:p w:rsidR="00000000" w:rsidDel="00000000" w:rsidP="00000000" w:rsidRDefault="00000000" w:rsidRPr="00000000" w14:paraId="00000071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Equal Opportunity and Anti-Harassment:</w:t>
      </w:r>
      <w:r w:rsidDel="00000000" w:rsidR="00000000" w:rsidRPr="00000000">
        <w:rPr>
          <w:sz w:val="24"/>
          <w:szCs w:val="24"/>
          <w:rtl w:val="0"/>
        </w:rPr>
        <w:t xml:space="preserve"> Promotion of a diverse and inclusive workplace.</w:t>
      </w:r>
    </w:p>
    <w:p w:rsidR="00000000" w:rsidDel="00000000" w:rsidP="00000000" w:rsidRDefault="00000000" w:rsidRPr="00000000" w14:paraId="00000072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Payroll and Benefits:</w:t>
      </w:r>
      <w:r w:rsidDel="00000000" w:rsidR="00000000" w:rsidRPr="00000000">
        <w:rPr>
          <w:sz w:val="24"/>
          <w:szCs w:val="24"/>
          <w:rtl w:val="0"/>
        </w:rPr>
        <w:t xml:space="preserve"> Pay schedule, benefits, and incentives.</w:t>
      </w:r>
    </w:p>
    <w:p w:rsidR="00000000" w:rsidDel="00000000" w:rsidP="00000000" w:rsidRDefault="00000000" w:rsidRPr="00000000" w14:paraId="00000073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80jqjvevp0wz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11. HR Systems and Tools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HR Management Systems (HRMS) used for time tracking, payroll, and leave requests.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on using internal communication platforms (e.g., Slack, Teams, etc.).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for managing tasks, projects, and reports.</w:t>
      </w:r>
    </w:p>
    <w:p w:rsidR="00000000" w:rsidDel="00000000" w:rsidP="00000000" w:rsidRDefault="00000000" w:rsidRPr="00000000" w14:paraId="00000077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lvkyfw1h9v0d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12. Health, Safety, and Security</w:t>
      </w:r>
    </w:p>
    <w:p w:rsidR="00000000" w:rsidDel="00000000" w:rsidP="00000000" w:rsidRDefault="00000000" w:rsidRPr="00000000" w14:paraId="00000078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Procedures:</w:t>
      </w:r>
      <w:r w:rsidDel="00000000" w:rsidR="00000000" w:rsidRPr="00000000">
        <w:rPr>
          <w:sz w:val="24"/>
          <w:szCs w:val="24"/>
          <w:rtl w:val="0"/>
        </w:rPr>
        <w:t xml:space="preserve"> Evacuation routes and emergency contacts.</w:t>
      </w:r>
    </w:p>
    <w:p w:rsidR="00000000" w:rsidDel="00000000" w:rsidP="00000000" w:rsidRDefault="00000000" w:rsidRPr="00000000" w14:paraId="00000079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Safety and First Aid:</w:t>
      </w:r>
      <w:r w:rsidDel="00000000" w:rsidR="00000000" w:rsidRPr="00000000">
        <w:rPr>
          <w:sz w:val="24"/>
          <w:szCs w:val="24"/>
          <w:rtl w:val="0"/>
        </w:rPr>
        <w:t xml:space="preserve"> Location of emergency equipment and first aid kits.</w:t>
      </w:r>
    </w:p>
    <w:p w:rsidR="00000000" w:rsidDel="00000000" w:rsidP="00000000" w:rsidRDefault="00000000" w:rsidRPr="00000000" w14:paraId="0000007A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Wellness Resources:</w:t>
      </w:r>
      <w:r w:rsidDel="00000000" w:rsidR="00000000" w:rsidRPr="00000000">
        <w:rPr>
          <w:sz w:val="24"/>
          <w:szCs w:val="24"/>
          <w:rtl w:val="0"/>
        </w:rPr>
        <w:t xml:space="preserve"> Access to wellness programs, mental health support, and gym facilities.</w:t>
      </w:r>
    </w:p>
    <w:p w:rsidR="00000000" w:rsidDel="00000000" w:rsidP="00000000" w:rsidRDefault="00000000" w:rsidRPr="00000000" w14:paraId="0000007B">
      <w:pPr>
        <w:numPr>
          <w:ilvl w:val="0"/>
          <w:numId w:val="1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Measures:</w:t>
      </w:r>
      <w:r w:rsidDel="00000000" w:rsidR="00000000" w:rsidRPr="00000000">
        <w:rPr>
          <w:sz w:val="24"/>
          <w:szCs w:val="24"/>
          <w:rtl w:val="0"/>
        </w:rPr>
        <w:t xml:space="preserve"> ID badges, access control, and visitor protocols.</w:t>
      </w:r>
    </w:p>
    <w:p w:rsidR="00000000" w:rsidDel="00000000" w:rsidP="00000000" w:rsidRDefault="00000000" w:rsidRPr="00000000" w14:paraId="0000007C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y31gc5ykwdz8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13. Employee Wellbeing and Support</w:t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Employee Assistance Program (EAP) for mental health support.</w:t>
      </w:r>
    </w:p>
    <w:p w:rsidR="00000000" w:rsidDel="00000000" w:rsidP="00000000" w:rsidRDefault="00000000" w:rsidRPr="00000000" w14:paraId="0000007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 for remote/hybrid work (if applicable).</w:t>
      </w:r>
    </w:p>
    <w:p w:rsidR="00000000" w:rsidDel="00000000" w:rsidP="00000000" w:rsidRDefault="00000000" w:rsidRPr="00000000" w14:paraId="0000007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request workplace accommodations.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 for health and safety representatives.</w:t>
      </w:r>
    </w:p>
    <w:p w:rsidR="00000000" w:rsidDel="00000000" w:rsidP="00000000" w:rsidRDefault="00000000" w:rsidRPr="00000000" w14:paraId="00000081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ewx8egap1azo" w:id="17"/>
      <w:bookmarkEnd w:id="17"/>
      <w:r w:rsidDel="00000000" w:rsidR="00000000" w:rsidRPr="00000000">
        <w:rPr>
          <w:b w:val="1"/>
          <w:sz w:val="24"/>
          <w:szCs w:val="24"/>
          <w:rtl w:val="0"/>
        </w:rPr>
        <w:t xml:space="preserve">14. Training and Development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On-the-Job Training:</w:t>
      </w:r>
      <w:r w:rsidDel="00000000" w:rsidR="00000000" w:rsidRPr="00000000">
        <w:rPr>
          <w:sz w:val="24"/>
          <w:szCs w:val="24"/>
          <w:rtl w:val="0"/>
        </w:rPr>
        <w:t xml:space="preserve"> Role-specific training provided by a supervisor or team lead.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E-Learning Modules:</w:t>
      </w:r>
      <w:r w:rsidDel="00000000" w:rsidR="00000000" w:rsidRPr="00000000">
        <w:rPr>
          <w:sz w:val="24"/>
          <w:szCs w:val="24"/>
          <w:rtl w:val="0"/>
        </w:rPr>
        <w:t xml:space="preserve"> Self-paced learning courses for essential skills.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 Development Opportunities:</w:t>
      </w:r>
      <w:r w:rsidDel="00000000" w:rsidR="00000000" w:rsidRPr="00000000">
        <w:rPr>
          <w:sz w:val="24"/>
          <w:szCs w:val="24"/>
          <w:rtl w:val="0"/>
        </w:rPr>
        <w:t xml:space="preserve"> Internal workshops, seminars, and certification programs.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Program:</w:t>
      </w:r>
      <w:r w:rsidDel="00000000" w:rsidR="00000000" w:rsidRPr="00000000">
        <w:rPr>
          <w:sz w:val="24"/>
          <w:szCs w:val="24"/>
          <w:rtl w:val="0"/>
        </w:rPr>
        <w:t xml:space="preserve"> Pairing new employees with senior staff for guidance.</w:t>
      </w:r>
    </w:p>
    <w:p w:rsidR="00000000" w:rsidDel="00000000" w:rsidP="00000000" w:rsidRDefault="00000000" w:rsidRPr="00000000" w14:paraId="00000086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vgadvz1q8ust" w:id="18"/>
      <w:bookmarkEnd w:id="18"/>
      <w:r w:rsidDel="00000000" w:rsidR="00000000" w:rsidRPr="00000000">
        <w:rPr>
          <w:b w:val="1"/>
          <w:sz w:val="24"/>
          <w:szCs w:val="24"/>
          <w:rtl w:val="0"/>
        </w:rPr>
        <w:t xml:space="preserve">15. Compliance with Regulations</w:t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 Laws:</w:t>
      </w:r>
      <w:r w:rsidDel="00000000" w:rsidR="00000000" w:rsidRPr="00000000">
        <w:rPr>
          <w:sz w:val="24"/>
          <w:szCs w:val="24"/>
          <w:rtl w:val="0"/>
        </w:rPr>
        <w:t xml:space="preserve"> Employment rights, working hours, and employee protection laws.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Legislation:</w:t>
      </w:r>
      <w:r w:rsidDel="00000000" w:rsidR="00000000" w:rsidRPr="00000000">
        <w:rPr>
          <w:sz w:val="24"/>
          <w:szCs w:val="24"/>
          <w:rtl w:val="0"/>
        </w:rPr>
        <w:t xml:space="preserve"> Compliance with workplace health and safety regulations.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Protection (GDPR, etc.):</w:t>
      </w:r>
      <w:r w:rsidDel="00000000" w:rsidR="00000000" w:rsidRPr="00000000">
        <w:rPr>
          <w:sz w:val="24"/>
          <w:szCs w:val="24"/>
          <w:rtl w:val="0"/>
        </w:rPr>
        <w:t xml:space="preserve"> Rules for collecting, storing, and processing personal data.</w:t>
      </w:r>
    </w:p>
    <w:p w:rsidR="00000000" w:rsidDel="00000000" w:rsidP="00000000" w:rsidRDefault="00000000" w:rsidRPr="00000000" w14:paraId="0000008A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c4pr6wckny3" w:id="19"/>
      <w:bookmarkEnd w:id="19"/>
      <w:r w:rsidDel="00000000" w:rsidR="00000000" w:rsidRPr="00000000">
        <w:rPr>
          <w:b w:val="1"/>
          <w:sz w:val="24"/>
          <w:szCs w:val="24"/>
          <w:rtl w:val="0"/>
        </w:rPr>
        <w:t xml:space="preserve">16. Workplace Etiquette</w:t>
      </w:r>
    </w:p>
    <w:p w:rsidR="00000000" w:rsidDel="00000000" w:rsidP="00000000" w:rsidRDefault="00000000" w:rsidRPr="00000000" w14:paraId="0000008B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Dress Code:</w:t>
      </w:r>
      <w:r w:rsidDel="00000000" w:rsidR="00000000" w:rsidRPr="00000000">
        <w:rPr>
          <w:sz w:val="24"/>
          <w:szCs w:val="24"/>
          <w:rtl w:val="0"/>
        </w:rPr>
        <w:t xml:space="preserve"> Clarification of casual, business casual, or formal dress codes.</w:t>
      </w:r>
    </w:p>
    <w:p w:rsidR="00000000" w:rsidDel="00000000" w:rsidP="00000000" w:rsidRDefault="00000000" w:rsidRPr="00000000" w14:paraId="0000008C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Punctuality and Attendance:</w:t>
      </w:r>
      <w:r w:rsidDel="00000000" w:rsidR="00000000" w:rsidRPr="00000000">
        <w:rPr>
          <w:sz w:val="24"/>
          <w:szCs w:val="24"/>
          <w:rtl w:val="0"/>
        </w:rPr>
        <w:t xml:space="preserve"> Guidelines on working hours and shift patterns.</w:t>
      </w:r>
    </w:p>
    <w:p w:rsidR="00000000" w:rsidDel="00000000" w:rsidP="00000000" w:rsidRDefault="00000000" w:rsidRPr="00000000" w14:paraId="0000008D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Protocols:</w:t>
      </w:r>
      <w:r w:rsidDel="00000000" w:rsidR="00000000" w:rsidRPr="00000000">
        <w:rPr>
          <w:sz w:val="24"/>
          <w:szCs w:val="24"/>
          <w:rtl w:val="0"/>
        </w:rPr>
        <w:t xml:space="preserve"> Email, phone, and chat etiquette.</w:t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Teamwork and Collaboration:</w:t>
      </w:r>
      <w:r w:rsidDel="00000000" w:rsidR="00000000" w:rsidRPr="00000000">
        <w:rPr>
          <w:sz w:val="24"/>
          <w:szCs w:val="24"/>
          <w:rtl w:val="0"/>
        </w:rPr>
        <w:t xml:space="preserve"> Expectations for teamwork, collaboration, and constructive feedback.</w:t>
      </w:r>
    </w:p>
    <w:p w:rsidR="00000000" w:rsidDel="00000000" w:rsidP="00000000" w:rsidRDefault="00000000" w:rsidRPr="00000000" w14:paraId="0000008F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688zd3vjdfha" w:id="20"/>
      <w:bookmarkEnd w:id="20"/>
      <w:r w:rsidDel="00000000" w:rsidR="00000000" w:rsidRPr="00000000">
        <w:rPr>
          <w:b w:val="1"/>
          <w:sz w:val="24"/>
          <w:szCs w:val="24"/>
          <w:rtl w:val="0"/>
        </w:rPr>
        <w:t xml:space="preserve">17. Assessment and Feedback</w:t>
      </w:r>
    </w:p>
    <w:p w:rsidR="00000000" w:rsidDel="00000000" w:rsidP="00000000" w:rsidRDefault="00000000" w:rsidRPr="00000000" w14:paraId="00000090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Orientation Quiz:</w:t>
      </w:r>
      <w:r w:rsidDel="00000000" w:rsidR="00000000" w:rsidRPr="00000000">
        <w:rPr>
          <w:sz w:val="24"/>
          <w:szCs w:val="24"/>
          <w:rtl w:val="0"/>
        </w:rPr>
        <w:t xml:space="preserve"> Test to assess knowledge of company policies and tools.</w:t>
      </w:r>
    </w:p>
    <w:p w:rsidR="00000000" w:rsidDel="00000000" w:rsidP="00000000" w:rsidRDefault="00000000" w:rsidRPr="00000000" w14:paraId="00000091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Session:</w:t>
      </w:r>
      <w:r w:rsidDel="00000000" w:rsidR="00000000" w:rsidRPr="00000000">
        <w:rPr>
          <w:sz w:val="24"/>
          <w:szCs w:val="24"/>
          <w:rtl w:val="0"/>
        </w:rPr>
        <w:t xml:space="preserve"> Opportunity for new hires to provide feedback on their experience.</w:t>
      </w:r>
    </w:p>
    <w:p w:rsidR="00000000" w:rsidDel="00000000" w:rsidP="00000000" w:rsidRDefault="00000000" w:rsidRPr="00000000" w14:paraId="00000092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Check-In:</w:t>
      </w:r>
      <w:r w:rsidDel="00000000" w:rsidR="00000000" w:rsidRPr="00000000">
        <w:rPr>
          <w:sz w:val="24"/>
          <w:szCs w:val="24"/>
          <w:rtl w:val="0"/>
        </w:rPr>
        <w:t xml:space="preserve"> Review of the employee's progress at 30, 60, and 90 days.</w:t>
      </w:r>
    </w:p>
    <w:p w:rsidR="00000000" w:rsidDel="00000000" w:rsidP="00000000" w:rsidRDefault="00000000" w:rsidRPr="00000000" w14:paraId="00000093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xvw6eve3wral" w:id="21"/>
      <w:bookmarkEnd w:id="21"/>
      <w:r w:rsidDel="00000000" w:rsidR="00000000" w:rsidRPr="00000000">
        <w:rPr>
          <w:b w:val="1"/>
          <w:sz w:val="24"/>
          <w:szCs w:val="24"/>
          <w:rtl w:val="0"/>
        </w:rPr>
        <w:t xml:space="preserve">18. Conclusion and Follow-up</w:t>
      </w:r>
    </w:p>
    <w:p w:rsidR="00000000" w:rsidDel="00000000" w:rsidP="00000000" w:rsidRDefault="00000000" w:rsidRPr="00000000" w14:paraId="00000094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of key takeaways, pending tasks, and next steps.</w:t>
      </w:r>
    </w:p>
    <w:p w:rsidR="00000000" w:rsidDel="00000000" w:rsidP="00000000" w:rsidRDefault="00000000" w:rsidRPr="00000000" w14:paraId="00000095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Q&amp;A Session:</w:t>
      </w:r>
      <w:r w:rsidDel="00000000" w:rsidR="00000000" w:rsidRPr="00000000">
        <w:rPr>
          <w:sz w:val="24"/>
          <w:szCs w:val="24"/>
          <w:rtl w:val="0"/>
        </w:rPr>
        <w:t xml:space="preserve"> Opportunity to clarify doubts and ask questions.</w:t>
      </w:r>
    </w:p>
    <w:p w:rsidR="00000000" w:rsidDel="00000000" w:rsidP="00000000" w:rsidRDefault="00000000" w:rsidRPr="00000000" w14:paraId="00000096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Post-Induction Survey:</w:t>
      </w:r>
      <w:r w:rsidDel="00000000" w:rsidR="00000000" w:rsidRPr="00000000">
        <w:rPr>
          <w:sz w:val="24"/>
          <w:szCs w:val="24"/>
          <w:rtl w:val="0"/>
        </w:rPr>
        <w:t xml:space="preserve"> Collect feedback on the orientation process for future improvements.</w:t>
      </w:r>
    </w:p>
    <w:p w:rsidR="00000000" w:rsidDel="00000000" w:rsidP="00000000" w:rsidRDefault="00000000" w:rsidRPr="00000000" w14:paraId="0000009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Support:</w:t>
      </w:r>
      <w:r w:rsidDel="00000000" w:rsidR="00000000" w:rsidRPr="00000000">
        <w:rPr>
          <w:sz w:val="24"/>
          <w:szCs w:val="24"/>
          <w:rtl w:val="0"/>
        </w:rPr>
        <w:t xml:space="preserve"> Contact details for HR support during the probation period.</w:t>
      </w:r>
    </w:p>
    <w:p w:rsidR="00000000" w:rsidDel="00000000" w:rsidP="00000000" w:rsidRDefault="00000000" w:rsidRPr="00000000" w14:paraId="00000098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Review:</w:t>
      </w:r>
      <w:r w:rsidDel="00000000" w:rsidR="00000000" w:rsidRPr="00000000">
        <w:rPr>
          <w:sz w:val="24"/>
          <w:szCs w:val="24"/>
          <w:rtl w:val="0"/>
        </w:rPr>
        <w:t xml:space="preserve"> Schedule of one-on-one reviews with HR and the employee's supervisor.</w:t>
      </w:r>
    </w:p>
    <w:p w:rsidR="00000000" w:rsidDel="00000000" w:rsidP="00000000" w:rsidRDefault="00000000" w:rsidRPr="00000000" w14:paraId="00000099">
      <w:pPr>
        <w:pStyle w:val="Heading2"/>
        <w:keepNext w:val="0"/>
        <w:keepLines w:val="0"/>
        <w:spacing w:after="80" w:lineRule="auto"/>
        <w:rPr>
          <w:b w:val="1"/>
          <w:sz w:val="24"/>
          <w:szCs w:val="24"/>
        </w:rPr>
      </w:pPr>
      <w:bookmarkStart w:colFirst="0" w:colLast="0" w:name="_8abeqcptt8t5" w:id="22"/>
      <w:bookmarkEnd w:id="22"/>
      <w:r w:rsidDel="00000000" w:rsidR="00000000" w:rsidRPr="00000000">
        <w:rPr>
          <w:b w:val="1"/>
          <w:sz w:val="24"/>
          <w:szCs w:val="24"/>
          <w:rtl w:val="0"/>
        </w:rPr>
        <w:t xml:space="preserve">19. Acknowledgment and Signature</w:t>
      </w:r>
    </w:p>
    <w:p w:rsidR="00000000" w:rsidDel="00000000" w:rsidP="00000000" w:rsidRDefault="00000000" w:rsidRPr="00000000" w14:paraId="0000009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Induction Completion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acknowledge that I have participated in the HR orientation program and understand the company's policies, procedures, and my role expectations.</w:t>
      </w:r>
    </w:p>
    <w:p w:rsidR="00000000" w:rsidDel="00000000" w:rsidP="00000000" w:rsidRDefault="00000000" w:rsidRPr="00000000" w14:paraId="0000009B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[New Employee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9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9D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Name:</w:t>
      </w:r>
      <w:r w:rsidDel="00000000" w:rsidR="00000000" w:rsidRPr="00000000">
        <w:rPr>
          <w:sz w:val="24"/>
          <w:szCs w:val="24"/>
          <w:rtl w:val="0"/>
        </w:rPr>
        <w:t xml:space="preserve"> [HR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