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Arial" w:cs="Arial" w:eastAsia="Arial" w:hAnsi="Arial"/>
          <w:b w:val="1"/>
          <w:color w:val="00ab44"/>
          <w:sz w:val="72"/>
          <w:szCs w:val="72"/>
          <w:shd w:fill="ead1dc" w:val="clear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72"/>
          <w:szCs w:val="72"/>
          <w:shd w:fill="ead1dc" w:val="clear"/>
          <w:rtl w:val="0"/>
        </w:rPr>
        <w:t xml:space="preserve">Feedback Form Questions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240" w:lineRule="auto"/>
        <w:rPr>
          <w:rFonts w:ascii="Roboto" w:cs="Roboto" w:eastAsia="Roboto" w:hAnsi="Roboto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[Company/Organization Name]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Personal Information: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Name: 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Email Address: 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Phone Number: ______________________________________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Experience Rating: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Overall Experience:</w:t>
      </w:r>
    </w:p>
    <w:p w:rsidR="00000000" w:rsidDel="00000000" w:rsidP="00000000" w:rsidRDefault="00000000" w:rsidRPr="00000000" w14:paraId="0000000B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Excellent</w:t>
      </w:r>
    </w:p>
    <w:p w:rsidR="00000000" w:rsidDel="00000000" w:rsidP="00000000" w:rsidRDefault="00000000" w:rsidRPr="00000000" w14:paraId="0000000C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Good</w:t>
      </w:r>
    </w:p>
    <w:p w:rsidR="00000000" w:rsidDel="00000000" w:rsidP="00000000" w:rsidRDefault="00000000" w:rsidRPr="00000000" w14:paraId="0000000D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Average</w:t>
      </w:r>
    </w:p>
    <w:p w:rsidR="00000000" w:rsidDel="00000000" w:rsidP="00000000" w:rsidRDefault="00000000" w:rsidRPr="00000000" w14:paraId="0000000E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Poor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Service/Product Quality:</w:t>
      </w:r>
    </w:p>
    <w:p w:rsidR="00000000" w:rsidDel="00000000" w:rsidP="00000000" w:rsidRDefault="00000000" w:rsidRPr="00000000" w14:paraId="00000010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Excellent</w:t>
      </w:r>
    </w:p>
    <w:p w:rsidR="00000000" w:rsidDel="00000000" w:rsidP="00000000" w:rsidRDefault="00000000" w:rsidRPr="00000000" w14:paraId="00000011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Good</w:t>
      </w:r>
    </w:p>
    <w:p w:rsidR="00000000" w:rsidDel="00000000" w:rsidP="00000000" w:rsidRDefault="00000000" w:rsidRPr="00000000" w14:paraId="00000012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Average</w:t>
      </w:r>
    </w:p>
    <w:p w:rsidR="00000000" w:rsidDel="00000000" w:rsidP="00000000" w:rsidRDefault="00000000" w:rsidRPr="00000000" w14:paraId="00000013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Poor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Timeliness:</w:t>
      </w:r>
    </w:p>
    <w:p w:rsidR="00000000" w:rsidDel="00000000" w:rsidP="00000000" w:rsidRDefault="00000000" w:rsidRPr="00000000" w14:paraId="00000015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Was the service/product delivered on time?</w:t>
      </w:r>
    </w:p>
    <w:p w:rsidR="00000000" w:rsidDel="00000000" w:rsidP="00000000" w:rsidRDefault="00000000" w:rsidRPr="00000000" w14:paraId="00000016">
      <w:pPr>
        <w:numPr>
          <w:ilvl w:val="2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216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Yes</w:t>
      </w:r>
    </w:p>
    <w:p w:rsidR="00000000" w:rsidDel="00000000" w:rsidP="00000000" w:rsidRDefault="00000000" w:rsidRPr="00000000" w14:paraId="00000017">
      <w:pPr>
        <w:numPr>
          <w:ilvl w:val="2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1020" w:before="0" w:beforeAutospacing="0" w:line="360" w:lineRule="auto"/>
        <w:ind w:left="216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No</w:t>
      </w:r>
    </w:p>
    <w:p w:rsidR="00000000" w:rsidDel="00000000" w:rsidP="00000000" w:rsidRDefault="00000000" w:rsidRPr="00000000" w14:paraId="0000001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Detailed Questions:</w:t>
      </w:r>
    </w:p>
    <w:p w:rsidR="00000000" w:rsidDel="00000000" w:rsidP="00000000" w:rsidRDefault="00000000" w:rsidRPr="00000000" w14:paraId="0000001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4. Please rate the following aspects: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72.293184740677"/>
        <w:gridCol w:w="1941.8088298328335"/>
        <w:gridCol w:w="1448.3326189455638"/>
        <w:gridCol w:w="1833.484783540506"/>
        <w:gridCol w:w="1364.08058294042"/>
        <w:tblGridChange w:id="0">
          <w:tblGrid>
            <w:gridCol w:w="2772.293184740677"/>
            <w:gridCol w:w="1941.8088298328335"/>
            <w:gridCol w:w="1448.3326189455638"/>
            <w:gridCol w:w="1833.484783540506"/>
            <w:gridCol w:w="1364.08058294042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A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Aspect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B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Excellent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C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Good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D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Average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E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Poor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Communication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Professionalism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Knowledge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Responsiveness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☐</w:t>
            </w:r>
          </w:p>
        </w:tc>
      </w:tr>
    </w:tbl>
    <w:p w:rsidR="00000000" w:rsidDel="00000000" w:rsidP="00000000" w:rsidRDefault="00000000" w:rsidRPr="00000000" w14:paraId="00000033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br w:type="textWrapping"/>
        <w:t xml:space="preserve">What did you like most about our service/product?</w:t>
      </w:r>
    </w:p>
    <w:p w:rsidR="00000000" w:rsidDel="00000000" w:rsidP="00000000" w:rsidRDefault="00000000" w:rsidRPr="00000000" w14:paraId="00000034">
      <w:pPr>
        <w:numPr>
          <w:ilvl w:val="1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1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numPr>
          <w:ilvl w:val="1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What can we improve?</w:t>
      </w:r>
    </w:p>
    <w:p w:rsidR="00000000" w:rsidDel="00000000" w:rsidP="00000000" w:rsidRDefault="00000000" w:rsidRPr="00000000" w14:paraId="00000038">
      <w:pPr>
        <w:numPr>
          <w:ilvl w:val="1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numPr>
          <w:ilvl w:val="1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numPr>
          <w:ilvl w:val="1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72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Additional Comments:</w:t>
      </w:r>
    </w:p>
    <w:p w:rsidR="00000000" w:rsidDel="00000000" w:rsidP="00000000" w:rsidRDefault="00000000" w:rsidRPr="00000000" w14:paraId="0000003C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Thank you for your valuable feedback!</w:t>
      </w:r>
    </w:p>
    <w:p w:rsidR="00000000" w:rsidDel="00000000" w:rsidP="00000000" w:rsidRDefault="00000000" w:rsidRPr="00000000" w14:paraId="0000003F">
      <w:pPr>
        <w:spacing w:before="0" w:line="240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0" w:line="24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Poppins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5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6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5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11" Type="http://schemas.openxmlformats.org/officeDocument/2006/relationships/font" Target="fonts/Poppins-italic.ttf"/><Relationship Id="rId10" Type="http://schemas.openxmlformats.org/officeDocument/2006/relationships/font" Target="fonts/Poppins-bold.ttf"/><Relationship Id="rId12" Type="http://schemas.openxmlformats.org/officeDocument/2006/relationships/font" Target="fonts/Poppins-boldItalic.ttf"/><Relationship Id="rId9" Type="http://schemas.openxmlformats.org/officeDocument/2006/relationships/font" Target="fonts/Poppins-regular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