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cc4125"/>
          <w:sz w:val="60"/>
          <w:szCs w:val="60"/>
        </w:rPr>
      </w:pPr>
      <w:bookmarkStart w:colFirst="0" w:colLast="0" w:name="_neispxis34iv" w:id="0"/>
      <w:bookmarkEnd w:id="0"/>
      <w:r w:rsidDel="00000000" w:rsidR="00000000" w:rsidRPr="00000000">
        <w:rPr>
          <w:rFonts w:ascii="Open Sans" w:cs="Open Sans" w:eastAsia="Open Sans" w:hAnsi="Open Sans"/>
          <w:color w:val="cc412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4125"/>
          <w:sz w:val="60"/>
          <w:szCs w:val="60"/>
          <w:rtl w:val="0"/>
        </w:rPr>
        <w:t xml:space="preserve">Head Teachers Weekly Report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School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Week Ending: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Head Teacher’s Name: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t53liljih0b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Overview of the Week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summary of the key activities, achievements, and challenges for the week.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</w:t>
        <w:br w:type="textWrapping"/>
        <w:t xml:space="preserve">"This week, we successfully conducted the midterm assessments, organized a parent-teacher meeting, and introduced a new extracurricular program focusing on environmental awareness. However, challenges included a noticeable drop in attendance due to seasonal illnesses."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eaw03eik60v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Staff Performance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hncv5knw5pq" w:id="3"/>
      <w:bookmarkEnd w:id="3"/>
      <w:r w:rsidDel="00000000" w:rsidR="00000000" w:rsidRPr="00000000">
        <w:rPr>
          <w:b w:val="1"/>
          <w:color w:val="000000"/>
          <w:rtl w:val="0"/>
        </w:rPr>
        <w:t xml:space="preserve">a. Teaching Staff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Number of Teachers: [Insert Number]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Highlights:</w:t>
      </w:r>
    </w:p>
    <w:p w:rsidR="00000000" w:rsidDel="00000000" w:rsidP="00000000" w:rsidRDefault="00000000" w:rsidRPr="00000000" w14:paraId="0000000A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Teachers completed 95% of the planned syllabus for this term.]</w:t>
      </w:r>
    </w:p>
    <w:p w:rsidR="00000000" w:rsidDel="00000000" w:rsidP="00000000" w:rsidRDefault="00000000" w:rsidRPr="00000000" w14:paraId="0000000B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 Faced by Staff:</w:t>
      </w:r>
    </w:p>
    <w:p w:rsidR="00000000" w:rsidDel="00000000" w:rsidP="00000000" w:rsidRDefault="00000000" w:rsidRPr="00000000" w14:paraId="0000000C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Some teachers requested additional resources for practical lessons.]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cctte8kzics" w:id="4"/>
      <w:bookmarkEnd w:id="4"/>
      <w:r w:rsidDel="00000000" w:rsidR="00000000" w:rsidRPr="00000000">
        <w:rPr>
          <w:b w:val="1"/>
          <w:color w:val="000000"/>
          <w:rtl w:val="0"/>
        </w:rPr>
        <w:t xml:space="preserve">b. Non-Teaching Staff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Successfully managed the logistics of midterm exams and maintained campus cleanliness.]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7utnzqn40hv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fe903z3wlv8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Student Performance and Behavior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vl1gngyu6xv" w:id="7"/>
      <w:bookmarkEnd w:id="7"/>
      <w:r w:rsidDel="00000000" w:rsidR="00000000" w:rsidRPr="00000000">
        <w:rPr>
          <w:b w:val="1"/>
          <w:color w:val="000000"/>
          <w:rtl w:val="0"/>
        </w:rPr>
        <w:t xml:space="preserve">a. Academic Performance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Exams Conducted: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Midterm assessments with an average pass rate of 88%.]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Notable Achievements: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10 students scored above 90% in mathematics.]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0mc9tn6igc" w:id="8"/>
      <w:bookmarkEnd w:id="8"/>
      <w:r w:rsidDel="00000000" w:rsidR="00000000" w:rsidRPr="00000000">
        <w:rPr>
          <w:b w:val="1"/>
          <w:color w:val="000000"/>
          <w:rtl w:val="0"/>
        </w:rPr>
        <w:t xml:space="preserve">b. Behavior Updates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Positive Behavior: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Students actively participated in group discussions.]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Areas of Concern:</w:t>
      </w:r>
    </w:p>
    <w:p w:rsidR="00000000" w:rsidDel="00000000" w:rsidP="00000000" w:rsidRDefault="00000000" w:rsidRPr="00000000" w14:paraId="0000001A">
      <w:pPr>
        <w:numPr>
          <w:ilvl w:val="1"/>
          <w:numId w:val="5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A few cases of disruptive behavior during recess.]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ukytu1nv0tm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Activities and Events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Highlights:</w:t>
      </w:r>
    </w:p>
    <w:p w:rsidR="00000000" w:rsidDel="00000000" w:rsidP="00000000" w:rsidRDefault="00000000" w:rsidRPr="00000000" w14:paraId="0000001D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Conducted a storytelling competition for grades 1-3.]</w:t>
      </w:r>
    </w:p>
    <w:p w:rsidR="00000000" w:rsidDel="00000000" w:rsidP="00000000" w:rsidRDefault="00000000" w:rsidRPr="00000000" w14:paraId="0000001E">
      <w:pPr>
        <w:numPr>
          <w:ilvl w:val="1"/>
          <w:numId w:val="9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Organized a guest lecture on healthy habits.]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Upcoming Events:</w:t>
      </w:r>
    </w:p>
    <w:p w:rsidR="00000000" w:rsidDel="00000000" w:rsidP="00000000" w:rsidRDefault="00000000" w:rsidRPr="00000000" w14:paraId="00000020">
      <w:pPr>
        <w:numPr>
          <w:ilvl w:val="1"/>
          <w:numId w:val="9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Annual Sports Day scheduled for next week.]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c406brz00pi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Challenges Encountered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Staff Challenges: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Two teachers reported difficulty managing larger class sizes.]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Challenges: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Low participation in science projects due to resource limitations.]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Logistical Challenges: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Delayed delivery of new teaching materials.]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juak15djfd1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zso5opqi42t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Recommendations and Actions Taken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</w:p>
    <w:p w:rsidR="00000000" w:rsidDel="00000000" w:rsidP="00000000" w:rsidRDefault="00000000" w:rsidRPr="00000000" w14:paraId="0000002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Hire an additional teacher for Grade 5 to balance the workload.]</w:t>
      </w:r>
    </w:p>
    <w:p w:rsidR="00000000" w:rsidDel="00000000" w:rsidP="00000000" w:rsidRDefault="00000000" w:rsidRPr="00000000" w14:paraId="0000002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Increase awareness about health to improve attendance.]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Actions Taken: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[E.g., Scheduled a remedial class for struggling students in mathematics.]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78cdloiiwvy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Plans for Next Week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[specific objective, e.g., improving attendance rates].</w:t>
      </w:r>
    </w:p>
    <w:p w:rsidR="00000000" w:rsidDel="00000000" w:rsidP="00000000" w:rsidRDefault="00000000" w:rsidRPr="00000000" w14:paraId="0000003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[specific activity, e.g., teacher training session on student engagement techniques].</w:t>
      </w:r>
    </w:p>
    <w:p w:rsidR="00000000" w:rsidDel="00000000" w:rsidP="00000000" w:rsidRDefault="00000000" w:rsidRPr="00000000" w14:paraId="0000003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[specific challenge, e.g., ensure timely delivery of teaching materials].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72dgxlfchbn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General Remarks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additional observations or notes.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[Example: "Overall, the school is on track to meet its term goals, and students are showing steady progress in academics."]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Head Teacher’s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Signature]</w:t>
      </w:r>
    </w:p>
    <w:p w:rsidR="00000000" w:rsidDel="00000000" w:rsidP="00000000" w:rsidRDefault="00000000" w:rsidRPr="00000000" w14:paraId="0000003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3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