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134f5c"/>
          <w:sz w:val="60"/>
          <w:szCs w:val="60"/>
        </w:rPr>
      </w:pPr>
      <w:bookmarkStart w:colFirst="0" w:colLast="0" w:name="_uc1y0ho4h6w0" w:id="0"/>
      <w:bookmarkEnd w:id="0"/>
      <w:r w:rsidDel="00000000" w:rsidR="00000000" w:rsidRPr="00000000">
        <w:rPr>
          <w:rFonts w:ascii="Open Sans" w:cs="Open Sans" w:eastAsia="Open Sans" w:hAnsi="Open Sans"/>
          <w:color w:val="134f5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34f5c"/>
          <w:sz w:val="60"/>
          <w:szCs w:val="60"/>
          <w:rtl w:val="0"/>
        </w:rPr>
        <w:t xml:space="preserve">Burial Order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h8zpjxe69z4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Applicant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Street: _______________________________</w:t>
        <w:br w:type="textWrapping"/>
        <w:t xml:space="preserve">City: _________________________________</w:t>
        <w:br w:type="textWrapping"/>
        <w:t xml:space="preserve">State/Province: ________________________</w:t>
        <w:br w:type="textWrapping"/>
        <w:t xml:space="preserve">ZIP/Postal Code: ________________________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qwcnnpqoj0b" w:id="2"/>
      <w:bookmarkEnd w:id="2"/>
      <w:r w:rsidDel="00000000" w:rsidR="00000000" w:rsidRPr="00000000">
        <w:rPr>
          <w:b w:val="1"/>
          <w:color w:val="000000"/>
          <w:rtl w:val="0"/>
        </w:rPr>
        <w:t xml:space="preserve">Deceased Details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Death: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Burial: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Cemetery/Location: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3f1ohwfo9g5" w:id="3"/>
      <w:bookmarkEnd w:id="3"/>
      <w:r w:rsidDel="00000000" w:rsidR="00000000" w:rsidRPr="00000000">
        <w:rPr>
          <w:b w:val="1"/>
          <w:color w:val="000000"/>
          <w:rtl w:val="0"/>
        </w:rPr>
        <w:t xml:space="preserve">Services Requested</w:t>
      </w:r>
    </w:p>
    <w:tbl>
      <w:tblPr>
        <w:tblStyle w:val="Table1"/>
        <w:tblW w:w="74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60"/>
        <w:gridCol w:w="1590"/>
        <w:gridCol w:w="1290"/>
        <w:gridCol w:w="1440"/>
        <w:gridCol w:w="1530"/>
        <w:tblGridChange w:id="0">
          <w:tblGrid>
            <w:gridCol w:w="1560"/>
            <w:gridCol w:w="1590"/>
            <w:gridCol w:w="1290"/>
            <w:gridCol w:w="1440"/>
            <w:gridCol w:w="15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Price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Subtotal: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 (if applicable):</w:t>
      </w:r>
      <w:r w:rsidDel="00000000" w:rsidR="00000000" w:rsidRPr="00000000">
        <w:rPr>
          <w:sz w:val="24"/>
          <w:szCs w:val="24"/>
          <w:rtl w:val="0"/>
        </w:rPr>
        <w:t xml:space="preserve"> ________________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Amount: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3vearz233b5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2baye8khhf7" w:id="5"/>
      <w:bookmarkEnd w:id="5"/>
      <w:r w:rsidDel="00000000" w:rsidR="00000000" w:rsidRPr="00000000">
        <w:rPr>
          <w:b w:val="1"/>
          <w:color w:val="000000"/>
          <w:rtl w:val="0"/>
        </w:rPr>
        <w:t xml:space="preserve">Payment Method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Credit Card</w:t>
        <w:br w:type="textWrapping"/>
        <w:t xml:space="preserve">☐ Debit Card</w:t>
        <w:br w:type="textWrapping"/>
        <w:t xml:space="preserve">☐ PayPal</w:t>
        <w:br w:type="textWrapping"/>
        <w:t xml:space="preserve">☐ Bank Transfer</w:t>
        <w:br w:type="textWrapping"/>
        <w:t xml:space="preserve">☐ Cash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v9xeoorryhf" w:id="6"/>
      <w:bookmarkEnd w:id="6"/>
      <w:r w:rsidDel="00000000" w:rsidR="00000000" w:rsidRPr="00000000">
        <w:rPr>
          <w:b w:val="1"/>
          <w:color w:val="000000"/>
          <w:rtl w:val="0"/>
        </w:rPr>
        <w:t xml:space="preserve">Terms and Conditions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 burial arrangements must comply with local regulations.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Payments must be settled prior to the burial date.</w:t>
      </w:r>
    </w:p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oawmxv6p9ri" w:id="7"/>
      <w:bookmarkEnd w:id="7"/>
      <w:r w:rsidDel="00000000" w:rsidR="00000000" w:rsidRPr="00000000">
        <w:rPr>
          <w:b w:val="1"/>
          <w:color w:val="000000"/>
          <w:rtl w:val="0"/>
        </w:rPr>
        <w:t xml:space="preserve">Signature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confirm the details provided are correct and agree to the terms and conditions.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2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