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b45f06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Classroom Relationship Contract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Classroom Relationship Contract Agreement ("Agreement") is made on this ___ day of ___ (month), ___ (year),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</w:t>
      </w:r>
      <w:r w:rsidDel="00000000" w:rsidR="00000000" w:rsidRPr="00000000">
        <w:rPr>
          <w:sz w:val="24"/>
          <w:szCs w:val="24"/>
          <w:rtl w:val="0"/>
        </w:rPr>
        <w:t xml:space="preserve">: [Teacher’s Name].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Students</w:t>
      </w:r>
      <w:r w:rsidDel="00000000" w:rsidR="00000000" w:rsidRPr="00000000">
        <w:rPr>
          <w:sz w:val="24"/>
          <w:szCs w:val="24"/>
          <w:rtl w:val="0"/>
        </w:rPr>
        <w:t xml:space="preserve">: [Class/Group Name].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8og0da8ob6q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Purpose of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establishes mutual expectations, guidelines, and responsibilities to foster a positive learning environment.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628y386mk05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Classroom Expectations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Respect</w:t>
      </w:r>
      <w:r w:rsidDel="00000000" w:rsidR="00000000" w:rsidRPr="00000000">
        <w:rPr>
          <w:sz w:val="24"/>
          <w:szCs w:val="24"/>
          <w:rtl w:val="0"/>
        </w:rPr>
        <w:t xml:space="preserve">: All participants agree to respect each other’s opinions, space, and property.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 and Punctuality</w:t>
      </w:r>
      <w:r w:rsidDel="00000000" w:rsidR="00000000" w:rsidRPr="00000000">
        <w:rPr>
          <w:sz w:val="24"/>
          <w:szCs w:val="24"/>
          <w:rtl w:val="0"/>
        </w:rPr>
        <w:t xml:space="preserve">: Students commit to attending classes regularly and on time.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</w:t>
      </w:r>
      <w:r w:rsidDel="00000000" w:rsidR="00000000" w:rsidRPr="00000000">
        <w:rPr>
          <w:sz w:val="24"/>
          <w:szCs w:val="24"/>
          <w:rtl w:val="0"/>
        </w:rPr>
        <w:t xml:space="preserve">: Students agree to actively participate and engage in classroom activities.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auuymnjf4f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Teacher’s Responsibilities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 and deliver lessons in a clear and organized manner.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 available for questions and provide constructive feedback.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Foster a respectful and inclusive classroom atmosphere.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iaxjieqo3r6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Student Responsibilities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assignments on time.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a positive attitude toward learning.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Refrain from disruptive behavior.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lr58fpcsigu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Duration and Review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will be reviewed periodically to ensure it supports a productive classroom environment.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o6708u5nuv" w:id="5"/>
      <w:bookmarkEnd w:id="5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 Date: 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Representative</w:t>
      </w:r>
      <w:r w:rsidDel="00000000" w:rsidR="00000000" w:rsidRPr="00000000">
        <w:rPr>
          <w:sz w:val="24"/>
          <w:szCs w:val="24"/>
          <w:rtl w:val="0"/>
        </w:rPr>
        <w:t xml:space="preserve">: _____________________ Date: 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