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onxjyjpbdk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Vehicle Forced and Mandatory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[Driver/Vehicle Operator Name]</w:t>
        <w:br w:type="textWrapping"/>
        <w:t xml:space="preserve">[Vehicle Designation]</w:t>
        <w:br w:type="textWrapping"/>
        <w:t xml:space="preserve">[Vehicle ID/License Plate Number]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1urueo53bi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Notification of Forced and Mandatory Leave for Vehicle Use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[Driver/Operator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to inform you that the use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[Vehicle Description, e.g., vehicle ID, license plate number]</w:t>
      </w:r>
      <w:r w:rsidDel="00000000" w:rsidR="00000000" w:rsidRPr="00000000">
        <w:rPr>
          <w:sz w:val="24"/>
          <w:szCs w:val="24"/>
          <w:rtl w:val="0"/>
        </w:rPr>
        <w:t xml:space="preserve"> has been placed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Forced and Mandatory Leave</w:t>
      </w:r>
      <w:r w:rsidDel="00000000" w:rsidR="00000000" w:rsidRPr="00000000">
        <w:rPr>
          <w:sz w:val="24"/>
          <w:szCs w:val="24"/>
          <w:rtl w:val="0"/>
        </w:rPr>
        <w:t xml:space="preserve">. This action is being enforced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 in line with company protocols and vehicle use policies.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qsv3k53evf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key reasons for this leave are as follows: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1: Pending maintenance and repair of the vehicle]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2: Compliance with regulatory requirements (vehicle inspection, license renewal, etc.)]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3: Investigation of vehicle misuse or policy violation]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decision was taken to ensure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safety, compliance, and efficiency</w:t>
      </w:r>
      <w:r w:rsidDel="00000000" w:rsidR="00000000" w:rsidRPr="00000000">
        <w:rPr>
          <w:sz w:val="24"/>
          <w:szCs w:val="24"/>
          <w:rtl w:val="0"/>
        </w:rPr>
        <w:t xml:space="preserve"> of operations.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j6ug2a697c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Duration of Leave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that this period is subject to extension if additional time is required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reason, e.g., repairs, investigations, compliance checks,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umb7snybi9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Instructions to the Driver/Operator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Access:</w:t>
      </w:r>
      <w:r w:rsidDel="00000000" w:rsidR="00000000" w:rsidRPr="00000000">
        <w:rPr>
          <w:sz w:val="24"/>
          <w:szCs w:val="24"/>
          <w:rtl w:val="0"/>
        </w:rPr>
        <w:t xml:space="preserve"> Access to the vehicle is restricted during the leave period.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Vehicle Documents:</w:t>
      </w:r>
      <w:r w:rsidDel="00000000" w:rsidR="00000000" w:rsidRPr="00000000">
        <w:rPr>
          <w:sz w:val="24"/>
          <w:szCs w:val="24"/>
          <w:rtl w:val="0"/>
        </w:rPr>
        <w:t xml:space="preserve"> Return all related documents (registration, insurance, etc.) to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[Office/Transport Division]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Property:</w:t>
      </w:r>
      <w:r w:rsidDel="00000000" w:rsidR="00000000" w:rsidRPr="00000000">
        <w:rPr>
          <w:sz w:val="24"/>
          <w:szCs w:val="24"/>
          <w:rtl w:val="0"/>
        </w:rPr>
        <w:t xml:space="preserve"> If applicable, any company-issued equipment assigned to the vehicle (e.g., GPS devices, fuel cards) should be returned to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[Office/Department]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q1qukbyzuq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Return to Service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Once the leave period has ended, you will receive further instructions on how to resume access to the vehicle. </w:t>
      </w:r>
      <w:r w:rsidDel="00000000" w:rsidR="00000000" w:rsidRPr="00000000">
        <w:rPr>
          <w:b w:val="1"/>
          <w:sz w:val="24"/>
          <w:szCs w:val="24"/>
          <w:rtl w:val="0"/>
        </w:rPr>
        <w:t xml:space="preserve">Do not attempt to access or operate the vehicle without proper authorization.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[Driver/Operator Name]</w:t>
      </w:r>
      <w:r w:rsidDel="00000000" w:rsidR="00000000" w:rsidRPr="00000000">
        <w:rPr>
          <w:sz w:val="24"/>
          <w:szCs w:val="24"/>
          <w:rtl w:val="0"/>
        </w:rPr>
        <w:t xml:space="preserve">, acknowledge receipt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Vehicle Forced and Mandatory Leave Notification</w:t>
      </w:r>
      <w:r w:rsidDel="00000000" w:rsidR="00000000" w:rsidRPr="00000000">
        <w:rPr>
          <w:sz w:val="24"/>
          <w:szCs w:val="24"/>
          <w:rtl w:val="0"/>
        </w:rPr>
        <w:t xml:space="preserve"> and understand the terms specified in this letter.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Driver/Operator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Supervisor/Transport Manager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