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5nh9s4suvjn8" w:id="0"/>
      <w:bookmarkEnd w:id="0"/>
      <w:r w:rsidDel="00000000" w:rsidR="00000000" w:rsidRPr="00000000">
        <w:rPr>
          <w:rFonts w:ascii="Proxima Nova" w:cs="Proxima Nova" w:eastAsia="Proxima Nova" w:hAnsi="Proxima Nova"/>
          <w:color w:val="351c75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Guest Room Inspection Checklist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1637xqw9z55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Inspection: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Inspector's 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Number/Name: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cde2xeu0gi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Checklist Categories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quvlwswxe25" w:id="3"/>
      <w:bookmarkEnd w:id="3"/>
      <w:r w:rsidDel="00000000" w:rsidR="00000000" w:rsidRPr="00000000">
        <w:rPr>
          <w:b w:val="1"/>
          <w:color w:val="000000"/>
          <w:rtl w:val="0"/>
        </w:rPr>
        <w:t xml:space="preserve">1. Cleanliness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Bedding (sheets, duvet, pillows)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Floor (vacuumed or mopped)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Windows (clean, functional locks)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Furniture (dust-free and intact)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uhmy7pn3k0q" w:id="4"/>
      <w:bookmarkEnd w:id="4"/>
      <w:r w:rsidDel="00000000" w:rsidR="00000000" w:rsidRPr="00000000">
        <w:rPr>
          <w:b w:val="1"/>
          <w:color w:val="000000"/>
          <w:rtl w:val="0"/>
        </w:rPr>
        <w:t xml:space="preserve">2. Facilities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Lighting (all bulbs working)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HVAC system (functional thermostat, vents clean)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Electrical outlets (all operational)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ibn7ocecyw1" w:id="5"/>
      <w:bookmarkEnd w:id="5"/>
      <w:r w:rsidDel="00000000" w:rsidR="00000000" w:rsidRPr="00000000">
        <w:rPr>
          <w:b w:val="1"/>
          <w:color w:val="000000"/>
          <w:rtl w:val="0"/>
        </w:rPr>
        <w:t xml:space="preserve">3. Bathroom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Towels and toiletries (adequate and clean)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Shower/tub (water pressure, no leaks)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Toilet (flushing functionality, cleanliness)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2uxqr5ypebn" w:id="6"/>
      <w:bookmarkEnd w:id="6"/>
      <w:r w:rsidDel="00000000" w:rsidR="00000000" w:rsidRPr="00000000">
        <w:rPr>
          <w:b w:val="1"/>
          <w:color w:val="000000"/>
          <w:rtl w:val="0"/>
        </w:rPr>
        <w:t xml:space="preserve">Inspector’s Notes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