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ywb8vx9a608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Leave Approval Sheet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[Leave Application Title]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 or Employee Name]</w:t>
        <w:br w:type="textWrapping"/>
        <w:t xml:space="preserve">[Your Position or Department]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[Supervisor or Manager's Name]</w:t>
        <w:br w:type="textWrapping"/>
        <w:t xml:space="preserve">[Their Position or Title]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[Submission Date]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the purpose of the leave, e.g., "This document is submitted to seek approval for leave from [start date] to [end date]."]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Approved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[Supervisor/Manager's Name]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Verified by (if required):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[HR Manager's Name]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special instructions, comments, or notes related to the leave approval.]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