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g6kdhzyzq9tu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Misconduct Warning Letter for Fighting at Workplace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[Employee’s Name]</w:t>
        <w:br w:type="textWrapping"/>
        <w:t xml:space="preserve">[Employee’s Job Title]</w:t>
        <w:br w:type="textWrapping"/>
        <w:t xml:space="preserve">[Department]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to formally address the physical altercation that took place on [specific date] at [Company Name] involving yourself and [other party’s name]. Fighting or any form of physical aggression in the workplace is strictly prohibited under our company policies and will not be tolerated.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Such behavior endangers the safety of all employees and creates a hostile work environment, which goes against our commitment to maintaining a professional and respectful workplace. This incident is a clear violation of our code of conduct, and it is crucial that you understand the severity of your actions.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Moving forward, we expect you to take the following corrective actions: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Avoid any form of physical or verbal confrontation in the workplace.</w:t>
      </w:r>
    </w:p>
    <w:p w:rsidR="00000000" w:rsidDel="00000000" w:rsidP="00000000" w:rsidRDefault="00000000" w:rsidRPr="00000000" w14:paraId="0000000A">
      <w:pPr>
        <w:spacing w:after="240" w:before="240"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Participate in conflict resolution training, which will be scheduled within the next two weeks.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improved behavior and professionalism in all interactions with colleagues.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be aware that any further violations of our conduct policies will result in more serious consequences, including potential termination of your employment.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any questions regarding this letter or the steps required, feel free to contact me at [Your Contact Information].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  <w:br w:type="textWrapping"/>
        <w:t xml:space="preserve">[Company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