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t1hun9kzmgpv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Construction Project Portfolio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4fv2lhvmh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Personal/Company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[Your Full Name or Company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Title/Position</w:t>
      </w:r>
      <w:r w:rsidDel="00000000" w:rsidR="00000000" w:rsidRPr="00000000">
        <w:rPr>
          <w:sz w:val="24"/>
          <w:szCs w:val="24"/>
          <w:rtl w:val="0"/>
        </w:rPr>
        <w:t xml:space="preserve">: [Construction Manager/Engineer/Contractor]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[Phone, Email, LinkedIn]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About</w:t>
      </w:r>
      <w:r w:rsidDel="00000000" w:rsidR="00000000" w:rsidRPr="00000000">
        <w:rPr>
          <w:sz w:val="24"/>
          <w:szCs w:val="24"/>
          <w:rtl w:val="0"/>
        </w:rPr>
        <w:t xml:space="preserve">: [Brief description of your construction expertise or firm specialization]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j4vw251ljmj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Table of Contents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Organized by project type (e.g., Residential, Infrastructure, Commercial).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jy1j2w15ds2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Portfolio Overview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Showcase your ability to manage and deliver high-quality construction projects.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Focus Areas</w:t>
      </w:r>
      <w:r w:rsidDel="00000000" w:rsidR="00000000" w:rsidRPr="00000000">
        <w:rPr>
          <w:sz w:val="24"/>
          <w:szCs w:val="24"/>
          <w:rtl w:val="0"/>
        </w:rPr>
        <w:t xml:space="preserve">: Residential, commercial, infrastructure, or renovation projects.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s7fnzdcnbml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Featured Projects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each project: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</w:t>
      </w:r>
      <w:r w:rsidDel="00000000" w:rsidR="00000000" w:rsidRPr="00000000">
        <w:rPr>
          <w:sz w:val="24"/>
          <w:szCs w:val="24"/>
          <w:rtl w:val="0"/>
        </w:rPr>
        <w:t xml:space="preserve">: [Title]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</w:t>
      </w:r>
      <w:r w:rsidDel="00000000" w:rsidR="00000000" w:rsidRPr="00000000">
        <w:rPr>
          <w:sz w:val="24"/>
          <w:szCs w:val="24"/>
          <w:rtl w:val="0"/>
        </w:rPr>
        <w:t xml:space="preserve">: [If applicable]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[Start and end dates]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</w:t>
      </w:r>
      <w:r w:rsidDel="00000000" w:rsidR="00000000" w:rsidRPr="00000000">
        <w:rPr>
          <w:sz w:val="24"/>
          <w:szCs w:val="24"/>
          <w:rtl w:val="0"/>
        </w:rPr>
        <w:t xml:space="preserve">: [If appropriate]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[City/Country]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project’s scope and goals.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milestones, challenges, and solutions.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Tools/Technologies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management tools (e.g., Primavera, Procore).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Outcome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Results, such as on-time delivery or under-budget completion.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Visuals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photos of the construction process and completed project.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f2g589dsvx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Projects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summaries for smaller or less complex projects.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d6pmhhnd1ul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Skills Highlight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expertise in project management, safety compliance, and cost optimization.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8se6sqedsmp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Testimonials/Client Feedback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endorsements from clients or stakeholders.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0zlhilcwpt3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Contact Information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details for inquiries or collaboration opportunities.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