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4c1130"/>
          <w:sz w:val="60"/>
          <w:szCs w:val="60"/>
        </w:rPr>
      </w:pPr>
      <w:bookmarkStart w:colFirst="0" w:colLast="0" w:name="_yr4aufz0d0qb" w:id="0"/>
      <w:bookmarkEnd w:id="0"/>
      <w:r w:rsidDel="00000000" w:rsidR="00000000" w:rsidRPr="00000000">
        <w:rPr>
          <w:rFonts w:ascii="Proxima Nova" w:cs="Proxima Nova" w:eastAsia="Proxima Nova" w:hAnsi="Proxima Nova"/>
          <w:color w:val="4c113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Product Boycott 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4dgmseiub9s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Dairy Alternatives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Almond Milk</w:t>
      </w:r>
      <w:r w:rsidDel="00000000" w:rsidR="00000000" w:rsidRPr="00000000">
        <w:rPr>
          <w:sz w:val="24"/>
          <w:szCs w:val="24"/>
          <w:rtl w:val="0"/>
        </w:rPr>
        <w:t xml:space="preserve">: A popular dairy-free alternative made from almonds. Concerns have been raised about the environmental impact, including excessive water usage in production and its contribution to deforestation.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Boycott</w:t>
      </w:r>
      <w:r w:rsidDel="00000000" w:rsidR="00000000" w:rsidRPr="00000000">
        <w:rPr>
          <w:sz w:val="24"/>
          <w:szCs w:val="24"/>
          <w:rtl w:val="0"/>
        </w:rPr>
        <w:t xml:space="preserve">: Unsustainable agricultural practices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Soy Milk</w:t>
      </w:r>
      <w:r w:rsidDel="00000000" w:rsidR="00000000" w:rsidRPr="00000000">
        <w:rPr>
          <w:sz w:val="24"/>
          <w:szCs w:val="24"/>
          <w:rtl w:val="0"/>
        </w:rPr>
        <w:t xml:space="preserve">: A plant-based milk alternative derived from soybeans. Often criticized due to its reliance on genetically modified crops and issues surrounding large-scale monoculture farming.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Boycott</w:t>
      </w:r>
      <w:r w:rsidDel="00000000" w:rsidR="00000000" w:rsidRPr="00000000">
        <w:rPr>
          <w:sz w:val="24"/>
          <w:szCs w:val="24"/>
          <w:rtl w:val="0"/>
        </w:rPr>
        <w:t xml:space="preserve">: GMO concerns and environmental degradation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4jjozklql98" w:id="2"/>
      <w:bookmarkEnd w:id="2"/>
      <w:r w:rsidDel="00000000" w:rsidR="00000000" w:rsidRPr="00000000">
        <w:rPr>
          <w:b w:val="1"/>
          <w:color w:val="000000"/>
          <w:rtl w:val="0"/>
        </w:rPr>
        <w:t xml:space="preserve">Imported Cheeses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Brie Cheese (France)</w:t>
      </w:r>
      <w:r w:rsidDel="00000000" w:rsidR="00000000" w:rsidRPr="00000000">
        <w:rPr>
          <w:sz w:val="24"/>
          <w:szCs w:val="24"/>
          <w:rtl w:val="0"/>
        </w:rPr>
        <w:t xml:space="preserve">: A soft, creamy cheese known for its rich taste and imported from France. The production and shipping processes contribute significantly to carbon emissions and non-biodegradable packaging waste.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Boycott</w:t>
      </w:r>
      <w:r w:rsidDel="00000000" w:rsidR="00000000" w:rsidRPr="00000000">
        <w:rPr>
          <w:sz w:val="24"/>
          <w:szCs w:val="24"/>
          <w:rtl w:val="0"/>
        </w:rPr>
        <w:t xml:space="preserve">: High environmental impact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Parmesan Cheese (Italy)</w:t>
      </w:r>
      <w:r w:rsidDel="00000000" w:rsidR="00000000" w:rsidRPr="00000000">
        <w:rPr>
          <w:sz w:val="24"/>
          <w:szCs w:val="24"/>
          <w:rtl w:val="0"/>
        </w:rPr>
        <w:t xml:space="preserve">: A hard cheese imported from Italy, highly valued for its flavor. Its supply chain involves intensive resource consumption and a lack of transparency in labor practices.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Boycott</w:t>
      </w:r>
      <w:r w:rsidDel="00000000" w:rsidR="00000000" w:rsidRPr="00000000">
        <w:rPr>
          <w:sz w:val="24"/>
          <w:szCs w:val="24"/>
          <w:rtl w:val="0"/>
        </w:rPr>
        <w:t xml:space="preserve">: Ethical concerns and environmental footprint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