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gwj90wg5nz6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Animal Behavior Chart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iugnoj3qipf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Animal Name</w:t>
      </w:r>
      <w:r w:rsidDel="00000000" w:rsidR="00000000" w:rsidRPr="00000000">
        <w:rPr>
          <w:sz w:val="24"/>
          <w:szCs w:val="24"/>
          <w:rtl w:val="0"/>
        </w:rPr>
        <w:t xml:space="preserve">: (Animal’s Name)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(Specify the date range: daily, weekly, etc.)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Goal(s)</w:t>
      </w:r>
      <w:r w:rsidDel="00000000" w:rsidR="00000000" w:rsidRPr="00000000">
        <w:rPr>
          <w:sz w:val="24"/>
          <w:szCs w:val="24"/>
          <w:rtl w:val="0"/>
        </w:rPr>
        <w:t xml:space="preserve">: (E.g., "Stay calm during grooming," "Respond to commands.")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Reward</w:t>
      </w:r>
      <w:r w:rsidDel="00000000" w:rsidR="00000000" w:rsidRPr="00000000">
        <w:rPr>
          <w:sz w:val="24"/>
          <w:szCs w:val="24"/>
          <w:rtl w:val="0"/>
        </w:rPr>
        <w:t xml:space="preserve">: (E.g., "Treats," "Playtime.")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pq9p7tm44rg" w:id="2"/>
      <w:bookmarkEnd w:id="2"/>
      <w:r w:rsidDel="00000000" w:rsidR="00000000" w:rsidRPr="00000000">
        <w:rPr>
          <w:b w:val="1"/>
          <w:color w:val="000000"/>
          <w:rtl w:val="0"/>
        </w:rPr>
        <w:t xml:space="preserve">Behavior Tracking Table</w:t>
      </w:r>
    </w:p>
    <w:tbl>
      <w:tblPr>
        <w:tblStyle w:val="Table1"/>
        <w:tblW w:w="91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65"/>
        <w:gridCol w:w="3095"/>
        <w:gridCol w:w="1580"/>
        <w:gridCol w:w="1970"/>
        <w:tblGridChange w:id="0">
          <w:tblGrid>
            <w:gridCol w:w="2465"/>
            <w:gridCol w:w="3095"/>
            <w:gridCol w:w="158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Activity/Environment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Behavior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Grooming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notes)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Training 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notes)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notes)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