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e3p86p5a1dz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Work Anniversary Newsletter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Header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Logo</w:t>
      </w:r>
      <w:r w:rsidDel="00000000" w:rsidR="00000000" w:rsidRPr="00000000">
        <w:rPr>
          <w:sz w:val="24"/>
          <w:szCs w:val="24"/>
          <w:rtl w:val="0"/>
        </w:rPr>
        <w:t xml:space="preserve">: Place prominently.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Example: </w:t>
      </w:r>
      <w:r w:rsidDel="00000000" w:rsidR="00000000" w:rsidRPr="00000000">
        <w:rPr>
          <w:i w:val="1"/>
          <w:sz w:val="24"/>
          <w:szCs w:val="24"/>
          <w:rtl w:val="0"/>
        </w:rPr>
        <w:t xml:space="preserve">“Celebrating Milestones!”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Include the month and year.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Introduction/Welcome Note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cheerful opening celebrating team members’ work anniversaries.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the value of employee contributions to the organization.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Main Content Sections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1: Employee Spotlights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employees celebrating work anniversaries.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their names, roles, and years of service.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2: Achievements &amp; Contributions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key accomplishments of the employees.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3: Messages from Leadership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message from a manager or CEO thanking the employees.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4: Team Memories (Optional)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photos or quotes from colleagues about the honorees.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Visuals and Links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Photos of employees, celebrations, or team activities.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Links to a video message or team celebration plans.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Closing Section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Call-to-Action</w:t>
      </w:r>
      <w:r w:rsidDel="00000000" w:rsidR="00000000" w:rsidRPr="00000000">
        <w:rPr>
          <w:sz w:val="24"/>
          <w:szCs w:val="24"/>
          <w:rtl w:val="0"/>
        </w:rPr>
        <w:t xml:space="preserve">: Encourage employees to send congratulatory messages or join in celebrations.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Provide HR contact details for questions.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Footer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tagline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“Growing together, every step of the way.”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 media links and website.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