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fce5cd" w:val="clear"/>
        </w:rPr>
      </w:pPr>
      <w:bookmarkStart w:colFirst="0" w:colLast="0" w:name="_g2jt3fyu6i4g" w:id="0"/>
      <w:bookmarkEnd w:id="0"/>
      <w:r w:rsidDel="00000000" w:rsidR="00000000" w:rsidRPr="00000000">
        <w:rPr>
          <w:b w:val="1"/>
          <w:sz w:val="60"/>
          <w:szCs w:val="60"/>
          <w:shd w:fill="fce5cd" w:val="clear"/>
          <w:rtl w:val="0"/>
        </w:rPr>
        <w:t xml:space="preserve">Real Estate Digital Marketing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lheijacbudi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about the real estate business (e.g., residential or commercial focus).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goals: lead generation, brand visibility, or property sales.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Goals and Objectives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</w:t>
      </w:r>
      <w:r w:rsidDel="00000000" w:rsidR="00000000" w:rsidRPr="00000000">
        <w:rPr>
          <w:sz w:val="24"/>
          <w:szCs w:val="24"/>
          <w:rtl w:val="0"/>
        </w:rPr>
        <w:t xml:space="preserve">: Sell X properties/month, generate leads for new developments.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</w:t>
      </w:r>
      <w:r w:rsidDel="00000000" w:rsidR="00000000" w:rsidRPr="00000000">
        <w:rPr>
          <w:sz w:val="24"/>
          <w:szCs w:val="24"/>
          <w:rtl w:val="0"/>
        </w:rPr>
        <w:t xml:space="preserve">: Increase inquiries by 30% in 3 months.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Target Audience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target buyers (e.g., families, investors).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geographic and demographic insights.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Strategies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rm505vcqrpy" w:id="2"/>
      <w:bookmarkEnd w:id="2"/>
      <w:r w:rsidDel="00000000" w:rsidR="00000000" w:rsidRPr="00000000">
        <w:rPr>
          <w:b w:val="1"/>
          <w:color w:val="000000"/>
          <w:rtl w:val="0"/>
        </w:rPr>
        <w:t xml:space="preserve">a. SEO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Optimize for local real estate keywords ("homes for sale in [City]").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 schema markup for listings.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k1asjmg7je1" w:id="3"/>
      <w:bookmarkEnd w:id="3"/>
      <w:r w:rsidDel="00000000" w:rsidR="00000000" w:rsidRPr="00000000">
        <w:rPr>
          <w:b w:val="1"/>
          <w:color w:val="000000"/>
          <w:rtl w:val="0"/>
        </w:rPr>
        <w:t xml:space="preserve">b. Social Media Marketing</w:t>
      </w:r>
    </w:p>
    <w:p w:rsidR="00000000" w:rsidDel="00000000" w:rsidP="00000000" w:rsidRDefault="00000000" w:rsidRPr="00000000" w14:paraId="00000010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Instagram and Facebook for property visuals.</w:t>
      </w:r>
    </w:p>
    <w:p w:rsidR="00000000" w:rsidDel="00000000" w:rsidP="00000000" w:rsidRDefault="00000000" w:rsidRPr="00000000" w14:paraId="00000011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Run geo-targeted ads.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x1wdyi67vll" w:id="4"/>
      <w:bookmarkEnd w:id="4"/>
      <w:r w:rsidDel="00000000" w:rsidR="00000000" w:rsidRPr="00000000">
        <w:rPr>
          <w:b w:val="1"/>
          <w:color w:val="000000"/>
          <w:rtl w:val="0"/>
        </w:rPr>
        <w:t xml:space="preserve">c. Content Marketing</w:t>
      </w:r>
    </w:p>
    <w:p w:rsidR="00000000" w:rsidDel="00000000" w:rsidP="00000000" w:rsidRDefault="00000000" w:rsidRPr="00000000" w14:paraId="00000013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360-degree virtual tours, videos, and neighborhood guides.</w:t>
      </w:r>
    </w:p>
    <w:p w:rsidR="00000000" w:rsidDel="00000000" w:rsidP="00000000" w:rsidRDefault="00000000" w:rsidRPr="00000000" w14:paraId="00000014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Blog: “Top 5 Neighborhoods to Invest in 2025.”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e3corhezp4d" w:id="5"/>
      <w:bookmarkEnd w:id="5"/>
      <w:r w:rsidDel="00000000" w:rsidR="00000000" w:rsidRPr="00000000">
        <w:rPr>
          <w:b w:val="1"/>
          <w:color w:val="000000"/>
          <w:rtl w:val="0"/>
        </w:rPr>
        <w:t xml:space="preserve">d. PPC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Google Ads targeting property-related keywords.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Retarget website visitors.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1om9fd1fu2k" w:id="6"/>
      <w:bookmarkEnd w:id="6"/>
      <w:r w:rsidDel="00000000" w:rsidR="00000000" w:rsidRPr="00000000">
        <w:rPr>
          <w:b w:val="1"/>
          <w:color w:val="000000"/>
          <w:rtl w:val="0"/>
        </w:rPr>
        <w:t xml:space="preserve">e. Email Marketing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Promote new listings and offers.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Create segmented email lists.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7mhvsxyhlbx" w:id="7"/>
      <w:bookmarkEnd w:id="7"/>
      <w:r w:rsidDel="00000000" w:rsidR="00000000" w:rsidRPr="00000000">
        <w:rPr>
          <w:b w:val="1"/>
          <w:color w:val="000000"/>
          <w:rtl w:val="0"/>
        </w:rPr>
        <w:t xml:space="preserve">f. CRM Integration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CRM for lead tracking and nurturing.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Budget Allocation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Prioritize visual content and PPC.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Metrics</w:t>
      </w:r>
    </w:p>
    <w:p w:rsidR="00000000" w:rsidDel="00000000" w:rsidP="00000000" w:rsidRDefault="00000000" w:rsidRPr="00000000" w14:paraId="00000020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Number of property inquiries.</w:t>
      </w:r>
    </w:p>
    <w:p w:rsidR="00000000" w:rsidDel="00000000" w:rsidP="00000000" w:rsidRDefault="00000000" w:rsidRPr="00000000" w14:paraId="00000021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Conversion rate from leads to visits.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