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874xhkpf4e7h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Legal Land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Legal Land Lease Agreement ("Agreement") is made and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(Landowner):</w:t>
      </w:r>
      <w:r w:rsidDel="00000000" w:rsidR="00000000" w:rsidRPr="00000000">
        <w:rPr>
          <w:sz w:val="24"/>
          <w:szCs w:val="24"/>
          <w:rtl w:val="0"/>
        </w:rPr>
        <w:t xml:space="preserve"> [Full Name], residing at [Address]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(Tenant):</w:t>
      </w:r>
      <w:r w:rsidDel="00000000" w:rsidR="00000000" w:rsidRPr="00000000">
        <w:rPr>
          <w:sz w:val="24"/>
          <w:szCs w:val="24"/>
          <w:rtl w:val="0"/>
        </w:rPr>
        <w:t xml:space="preserve"> [Full Name], residing at [Address]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ch4z3i5063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LEGAL DESCRIPTION OF LAND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[Land Location]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Size/Area:</w:t>
      </w:r>
      <w:r w:rsidDel="00000000" w:rsidR="00000000" w:rsidRPr="00000000">
        <w:rPr>
          <w:sz w:val="24"/>
          <w:szCs w:val="24"/>
          <w:rtl w:val="0"/>
        </w:rPr>
        <w:t xml:space="preserve"> [Square meters/feet or acres]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Boundaries:</w:t>
      </w:r>
      <w:r w:rsidDel="00000000" w:rsidR="00000000" w:rsidRPr="00000000">
        <w:rPr>
          <w:sz w:val="24"/>
          <w:szCs w:val="24"/>
          <w:rtl w:val="0"/>
        </w:rPr>
        <w:t xml:space="preserve"> [Specify North, South, East, and West boundaries]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p74zalqc1x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LEASE TERM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Term:</w:t>
      </w:r>
      <w:r w:rsidDel="00000000" w:rsidR="00000000" w:rsidRPr="00000000">
        <w:rPr>
          <w:sz w:val="24"/>
          <w:szCs w:val="24"/>
          <w:rtl w:val="0"/>
        </w:rPr>
        <w:t xml:space="preserve"> [Number of Years]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qeqdq76t6w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RENT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Monthly/Annual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[Due date for payment]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Check, Bank Transfer, etc.]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whjvf804b6f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TAXES AND INSURANCE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Taxes:</w:t>
      </w:r>
      <w:r w:rsidDel="00000000" w:rsidR="00000000" w:rsidRPr="00000000">
        <w:rPr>
          <w:sz w:val="24"/>
          <w:szCs w:val="24"/>
          <w:rtl w:val="0"/>
        </w:rPr>
        <w:t xml:space="preserve"> [Specify which party (Lessor or Lessee) is responsible]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Insurance:</w:t>
      </w:r>
      <w:r w:rsidDel="00000000" w:rsidR="00000000" w:rsidRPr="00000000">
        <w:rPr>
          <w:sz w:val="24"/>
          <w:szCs w:val="24"/>
          <w:rtl w:val="0"/>
        </w:rPr>
        <w:t xml:space="preserve"> [Specify type of insurance and party responsible]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vczdxgokzgc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PROPERTY MAINTENANCE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Responsibilities:</w:t>
      </w:r>
      <w:r w:rsidDel="00000000" w:rsidR="00000000" w:rsidRPr="00000000">
        <w:rPr>
          <w:sz w:val="24"/>
          <w:szCs w:val="24"/>
          <w:rtl w:val="0"/>
        </w:rPr>
        <w:t xml:space="preserve"> Daily maintenance, cleanliness, etc.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Responsibilities:</w:t>
      </w:r>
      <w:r w:rsidDel="00000000" w:rsidR="00000000" w:rsidRPr="00000000">
        <w:rPr>
          <w:sz w:val="24"/>
          <w:szCs w:val="24"/>
          <w:rtl w:val="0"/>
        </w:rPr>
        <w:t xml:space="preserve"> Structural repairs, etc.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rpifxdp4rfy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IMPROVEMENTS AND ALTERATIONS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Permission Required:</w:t>
      </w:r>
      <w:r w:rsidDel="00000000" w:rsidR="00000000" w:rsidRPr="00000000">
        <w:rPr>
          <w:sz w:val="24"/>
          <w:szCs w:val="24"/>
          <w:rtl w:val="0"/>
        </w:rPr>
        <w:t xml:space="preserve"> Lessee must obtain written permission to make any alterations.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of Improvements:</w:t>
      </w:r>
      <w:r w:rsidDel="00000000" w:rsidR="00000000" w:rsidRPr="00000000">
        <w:rPr>
          <w:sz w:val="24"/>
          <w:szCs w:val="24"/>
          <w:rtl w:val="0"/>
        </w:rPr>
        <w:t xml:space="preserve"> [State whether improvements revert to Lessor or remain with Lessee.]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jt33ro2zac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DEFAULT AND TERMINATION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Non-payment, breach of agreement, etc.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of Termination:</w:t>
      </w:r>
      <w:r w:rsidDel="00000000" w:rsidR="00000000" w:rsidRPr="00000000">
        <w:rPr>
          <w:sz w:val="24"/>
          <w:szCs w:val="24"/>
          <w:rtl w:val="0"/>
        </w:rPr>
        <w:t xml:space="preserve"> [Timeframe for notice, e.g., 30 days]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5bge5r52r2c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GOVERNING LAW AND DISPUTE RESOLUTION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Governing Law:</w:t>
      </w:r>
      <w:r w:rsidDel="00000000" w:rsidR="00000000" w:rsidRPr="00000000">
        <w:rPr>
          <w:sz w:val="24"/>
          <w:szCs w:val="24"/>
          <w:rtl w:val="0"/>
        </w:rPr>
        <w:t xml:space="preserve"> [State/Country]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</w:r>
      <w:r w:rsidDel="00000000" w:rsidR="00000000" w:rsidRPr="00000000">
        <w:rPr>
          <w:sz w:val="24"/>
          <w:szCs w:val="24"/>
          <w:rtl w:val="0"/>
        </w:rPr>
        <w:t xml:space="preserve"> [Specify arbitration or court jurisdiction]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Lessor Signature: ____________________</w:t>
        <w:br w:type="textWrapping"/>
        <w:t xml:space="preserve">Lessee Signature: ____________________</w:t>
        <w:br w:type="textWrapping"/>
        <w:t xml:space="preserve">Date: [Date]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