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d966" w:val="clear"/>
        </w:rPr>
      </w:pPr>
      <w:bookmarkStart w:colFirst="0" w:colLast="0" w:name="_tg6hzmxfshz8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d966" w:val="clear"/>
          <w:rtl w:val="0"/>
        </w:rPr>
        <w:t xml:space="preserve">Daily Hospital Accomplishment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Department/Unit:</w:t>
      </w:r>
      <w:r w:rsidDel="00000000" w:rsidR="00000000" w:rsidRPr="00000000">
        <w:rPr>
          <w:sz w:val="24"/>
          <w:szCs w:val="24"/>
          <w:rtl w:val="0"/>
        </w:rPr>
        <w:t xml:space="preserve"> [Name of Department/Unit, e.g., ER, Pediatrics]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Reporting To:</w:t>
      </w:r>
      <w:r w:rsidDel="00000000" w:rsidR="00000000" w:rsidRPr="00000000">
        <w:rPr>
          <w:sz w:val="24"/>
          <w:szCs w:val="24"/>
          <w:rtl w:val="0"/>
        </w:rPr>
        <w:t xml:space="preserve"> [Supervisor/Head of Department]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8r61foqi82z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Patient Care Tasks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1:</w:t>
      </w:r>
      <w:r w:rsidDel="00000000" w:rsidR="00000000" w:rsidRPr="00000000">
        <w:rPr>
          <w:sz w:val="24"/>
          <w:szCs w:val="24"/>
          <w:rtl w:val="0"/>
        </w:rPr>
        <w:t xml:space="preserve"> [Detailed description of a medical task, such as patient rounds, administering medication, or diagnostic procedures]</w:t>
      </w:r>
    </w:p>
    <w:p w:rsidR="00000000" w:rsidDel="00000000" w:rsidP="00000000" w:rsidRDefault="00000000" w:rsidRPr="00000000" w14:paraId="0000000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Details: [Include patient outcomes, interactions, or medical findings]</w:t>
      </w:r>
    </w:p>
    <w:p w:rsidR="00000000" w:rsidDel="00000000" w:rsidP="00000000" w:rsidRDefault="00000000" w:rsidRPr="00000000" w14:paraId="00000006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 Spent: [Approximate duration of the task]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2:</w:t>
      </w:r>
      <w:r w:rsidDel="00000000" w:rsidR="00000000" w:rsidRPr="00000000">
        <w:rPr>
          <w:sz w:val="24"/>
          <w:szCs w:val="24"/>
          <w:rtl w:val="0"/>
        </w:rPr>
        <w:t xml:space="preserve"> [Another detailed description, such as assisting in surgeries, emergency care, or follow-ups]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Details: [Highlight results, key decisions, or team coordination]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 Spent: [Estimated time required]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x7nm56hqmb2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Challenges/Issues Faced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 1:</w:t>
      </w:r>
      <w:r w:rsidDel="00000000" w:rsidR="00000000" w:rsidRPr="00000000">
        <w:rPr>
          <w:sz w:val="24"/>
          <w:szCs w:val="24"/>
          <w:rtl w:val="0"/>
        </w:rPr>
        <w:t xml:space="preserve"> [Issues encountered, such as shortage of supplies, patient difficulties, or equipment malfunction]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Resolution/Next Steps: [How the challenge was handled or recommendations for improvement]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34uvzvzu4a8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Administrative/Documentation Tasks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1:</w:t>
      </w:r>
      <w:r w:rsidDel="00000000" w:rsidR="00000000" w:rsidRPr="00000000">
        <w:rPr>
          <w:sz w:val="24"/>
          <w:szCs w:val="24"/>
          <w:rtl w:val="0"/>
        </w:rPr>
        <w:t xml:space="preserve"> [Include documentation tasks like updating medical records, filing reports, or coordinating with departments]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2:</w:t>
      </w:r>
      <w:r w:rsidDel="00000000" w:rsidR="00000000" w:rsidRPr="00000000">
        <w:rPr>
          <w:sz w:val="24"/>
          <w:szCs w:val="24"/>
          <w:rtl w:val="0"/>
        </w:rPr>
        <w:t xml:space="preserve"> [Additional administrative work, such as scheduling or inventory management]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m4bdw8urvpz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Goals for the Next Day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1:</w:t>
      </w:r>
      <w:r w:rsidDel="00000000" w:rsidR="00000000" w:rsidRPr="00000000">
        <w:rPr>
          <w:sz w:val="24"/>
          <w:szCs w:val="24"/>
          <w:rtl w:val="0"/>
        </w:rPr>
        <w:t xml:space="preserve"> [Examples: attending to specific patients, improving response time, or training new staff]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2:</w:t>
      </w:r>
      <w:r w:rsidDel="00000000" w:rsidR="00000000" w:rsidRPr="00000000">
        <w:rPr>
          <w:sz w:val="24"/>
          <w:szCs w:val="24"/>
          <w:rtl w:val="0"/>
        </w:rPr>
        <w:t xml:space="preserve"> [Focus on objectives like completing pending documentation or attending meetings]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4dp4aea2xd9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Additional Notes/Comments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[Include reflections on patient care quality, team performance, or operational insights.]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