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6b26b" w:val="clear"/>
        </w:rPr>
      </w:pPr>
      <w:bookmarkStart w:colFirst="0" w:colLast="0" w:name="_51plpmf69dlu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6b26b" w:val="clear"/>
          <w:rtl w:val="0"/>
        </w:rPr>
        <w:t xml:space="preserve">One-Page Coffee Shop Business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090f56r2uve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Business Name &amp; Vision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(Coffee Shop Name)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Vision:</w:t>
      </w:r>
      <w:r w:rsidDel="00000000" w:rsidR="00000000" w:rsidRPr="00000000">
        <w:rPr>
          <w:sz w:val="24"/>
          <w:szCs w:val="24"/>
          <w:rtl w:val="0"/>
        </w:rPr>
        <w:t xml:space="preserve"> To create a warm and inviting space where customers can enjoy high-quality coffee and community interactions.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y9nol4utj1o" w:id="2"/>
      <w:bookmarkEnd w:id="2"/>
      <w:r w:rsidDel="00000000" w:rsidR="00000000" w:rsidRPr="00000000">
        <w:rPr>
          <w:b w:val="1"/>
          <w:color w:val="000000"/>
          <w:rtl w:val="0"/>
        </w:rPr>
        <w:t xml:space="preserve">Mission Statement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serve premium coffee and provide exceptional customer service in a cozy, welcoming environment.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co3uq63oir" w:id="3"/>
      <w:bookmarkEnd w:id="3"/>
      <w:r w:rsidDel="00000000" w:rsidR="00000000" w:rsidRPr="00000000">
        <w:rPr>
          <w:b w:val="1"/>
          <w:color w:val="000000"/>
          <w:rtl w:val="0"/>
        </w:rPr>
        <w:t xml:space="preserve">Objectives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Achieve monthly revenue of $10,000 within 6 months.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Gain 500 loyal customers in the first year.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Expand to catering or events by Year 2.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idw6ad1163g" w:id="4"/>
      <w:bookmarkEnd w:id="4"/>
      <w:r w:rsidDel="00000000" w:rsidR="00000000" w:rsidRPr="00000000">
        <w:rPr>
          <w:b w:val="1"/>
          <w:color w:val="000000"/>
          <w:rtl w:val="0"/>
        </w:rPr>
        <w:t xml:space="preserve">Target Market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Young professionals, students, and remote workers in the local area.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Individuals seeking premium coffee and a relaxing atmosphere.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9kcz9p8za6" w:id="5"/>
      <w:bookmarkEnd w:id="5"/>
      <w:r w:rsidDel="00000000" w:rsidR="00000000" w:rsidRPr="00000000">
        <w:rPr>
          <w:b w:val="1"/>
          <w:color w:val="000000"/>
          <w:rtl w:val="0"/>
        </w:rPr>
        <w:t xml:space="preserve">Value Proposition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Providing ethically sourced coffee and a personalized café experience with free Wi-Fi and comfortable seating.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eg4elitt5gz" w:id="6"/>
      <w:bookmarkEnd w:id="6"/>
      <w:r w:rsidDel="00000000" w:rsidR="00000000" w:rsidRPr="00000000">
        <w:rPr>
          <w:b w:val="1"/>
          <w:color w:val="000000"/>
          <w:rtl w:val="0"/>
        </w:rPr>
        <w:t xml:space="preserve">Products/Services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Specialty coffee (espresso, lattes, cappuccinos).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Fresh pastries and sandwiches.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Seasonal drinks and local merchandise.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9yxx3tqk4mn" w:id="7"/>
      <w:bookmarkEnd w:id="7"/>
      <w:r w:rsidDel="00000000" w:rsidR="00000000" w:rsidRPr="00000000">
        <w:rPr>
          <w:b w:val="1"/>
          <w:color w:val="000000"/>
          <w:rtl w:val="0"/>
        </w:rPr>
        <w:t xml:space="preserve">Marketing &amp; Sales Strategy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Social media promotions and local advertising.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Loyalty programs to encourage repeat visits.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Partnerships with local businesses and community events.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ageyrbcjov2" w:id="8"/>
      <w:bookmarkEnd w:id="8"/>
      <w:r w:rsidDel="00000000" w:rsidR="00000000" w:rsidRPr="00000000">
        <w:rPr>
          <w:b w:val="1"/>
          <w:color w:val="000000"/>
          <w:rtl w:val="0"/>
        </w:rPr>
        <w:t xml:space="preserve">Operations Plan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Daily operations: brewing coffee, preparing food, and serving customers.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Partnerships with local roasters for quality beans.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iriiiul91lj" w:id="9"/>
      <w:bookmarkEnd w:id="9"/>
      <w:r w:rsidDel="00000000" w:rsidR="00000000" w:rsidRPr="00000000">
        <w:rPr>
          <w:b w:val="1"/>
          <w:color w:val="000000"/>
          <w:rtl w:val="0"/>
        </w:rPr>
        <w:t xml:space="preserve">Financial Summary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Startup Costs:</w:t>
      </w:r>
      <w:r w:rsidDel="00000000" w:rsidR="00000000" w:rsidRPr="00000000">
        <w:rPr>
          <w:sz w:val="24"/>
          <w:szCs w:val="24"/>
          <w:rtl w:val="0"/>
        </w:rPr>
        <w:t xml:space="preserve"> $50,000 (rent, equipment, inventory).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Streams:</w:t>
      </w:r>
      <w:r w:rsidDel="00000000" w:rsidR="00000000" w:rsidRPr="00000000">
        <w:rPr>
          <w:sz w:val="24"/>
          <w:szCs w:val="24"/>
          <w:rtl w:val="0"/>
        </w:rPr>
        <w:t xml:space="preserve"> Coffee sales, baked goods, and catering.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Goals:</w:t>
      </w:r>
      <w:r w:rsidDel="00000000" w:rsidR="00000000" w:rsidRPr="00000000">
        <w:rPr>
          <w:sz w:val="24"/>
          <w:szCs w:val="24"/>
          <w:rtl w:val="0"/>
        </w:rPr>
        <w:t xml:space="preserve"> 20% profit margin by the end of Year 1.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