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74e13"/>
          <w:sz w:val="60"/>
          <w:szCs w:val="60"/>
        </w:rPr>
      </w:pPr>
      <w:bookmarkStart w:colFirst="0" w:colLast="0" w:name="_d5ulzsufdpze" w:id="0"/>
      <w:bookmarkEnd w:id="0"/>
      <w:r w:rsidDel="00000000" w:rsidR="00000000" w:rsidRPr="00000000">
        <w:rPr>
          <w:rFonts w:ascii="Open Sans" w:cs="Open Sans" w:eastAsia="Open Sans" w:hAnsi="Open Sans"/>
          <w:color w:val="274e13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74e13"/>
          <w:sz w:val="60"/>
          <w:szCs w:val="60"/>
          <w:rtl w:val="0"/>
        </w:rPr>
        <w:t xml:space="preserve">Daily Coverage Report</w:t>
      </w:r>
    </w:p>
    <w:p w:rsidR="00000000" w:rsidDel="00000000" w:rsidP="00000000" w:rsidRDefault="00000000" w:rsidRPr="00000000" w14:paraId="00000002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Coverage Area:</w:t>
      </w:r>
      <w:r w:rsidDel="00000000" w:rsidR="00000000" w:rsidRPr="00000000">
        <w:rPr>
          <w:sz w:val="24"/>
          <w:szCs w:val="24"/>
          <w:rtl w:val="0"/>
        </w:rPr>
        <w:t xml:space="preserve"> [Specific Area/Region/Department]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jgqb50svbxo9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1. Coverage Summary</w:t>
      </w:r>
    </w:p>
    <w:p w:rsidR="00000000" w:rsidDel="00000000" w:rsidP="00000000" w:rsidRDefault="00000000" w:rsidRPr="00000000" w14:paraId="00000004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Provide an overall summary of the coverage activities for the day, including locations covered, progress made, and significant outcomes.</w:t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q2kdmyh7hexg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Activities and Achievements</w:t>
      </w:r>
    </w:p>
    <w:tbl>
      <w:tblPr>
        <w:tblStyle w:val="Table1"/>
        <w:tblW w:w="867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90"/>
        <w:gridCol w:w="2340"/>
        <w:gridCol w:w="2730"/>
        <w:gridCol w:w="1410"/>
        <w:tblGridChange w:id="0">
          <w:tblGrid>
            <w:gridCol w:w="2190"/>
            <w:gridCol w:w="2340"/>
            <w:gridCol w:w="2730"/>
            <w:gridCol w:w="141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Activity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Location/Region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Outcome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[Activity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Location]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[Outcome Achieved]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[Notes]</w:t>
            </w:r>
          </w:p>
        </w:tc>
      </w:tr>
    </w:tbl>
    <w:p w:rsidR="00000000" w:rsidDel="00000000" w:rsidP="00000000" w:rsidRDefault="00000000" w:rsidRPr="00000000" w14:paraId="0000000E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awn2w4n6ci8d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Issues/Challenges</w:t>
      </w:r>
    </w:p>
    <w:tbl>
      <w:tblPr>
        <w:tblStyle w:val="Table2"/>
        <w:tblW w:w="870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30"/>
        <w:gridCol w:w="1800"/>
        <w:gridCol w:w="2400"/>
        <w:gridCol w:w="2370"/>
        <w:tblGridChange w:id="0">
          <w:tblGrid>
            <w:gridCol w:w="2130"/>
            <w:gridCol w:w="1800"/>
            <w:gridCol w:w="2400"/>
            <w:gridCol w:w="237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Issue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Location/Task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Impact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276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Solution/Follow-Up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[Challenge Faced]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[Insert 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[Impact Description]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276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[Proposed Solution]</w:t>
            </w:r>
          </w:p>
        </w:tc>
      </w:tr>
    </w:tbl>
    <w:p w:rsidR="00000000" w:rsidDel="00000000" w:rsidP="00000000" w:rsidRDefault="00000000" w:rsidRPr="00000000" w14:paraId="00000018">
      <w:pPr>
        <w:spacing w:line="276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276" w:lineRule="auto"/>
        <w:rPr>
          <w:b w:val="1"/>
          <w:color w:val="000000"/>
          <w:sz w:val="24"/>
          <w:szCs w:val="24"/>
        </w:rPr>
      </w:pPr>
      <w:bookmarkStart w:colFirst="0" w:colLast="0" w:name="_fq3zhxtfxwbh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Future Actions/Follow-Up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240" w:before="240" w:line="276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any follow-up actions required for the next day or week.]</w:t>
      </w:r>
    </w:p>
    <w:p w:rsidR="00000000" w:rsidDel="00000000" w:rsidP="00000000" w:rsidRDefault="00000000" w:rsidRPr="00000000" w14:paraId="0000001B">
      <w:pPr>
        <w:spacing w:after="240" w:before="240" w:line="276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[Supervisor/Manager Name]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