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ogur0vfoj4g8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Orthostatic Blood Pressure Log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klukcobi3311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Doctor’s Contact: 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Reason for Testing: 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78jixv3weirp" w:id="2"/>
      <w:bookmarkEnd w:id="2"/>
      <w:r w:rsidDel="00000000" w:rsidR="00000000" w:rsidRPr="00000000">
        <w:rPr>
          <w:b w:val="1"/>
          <w:color w:val="000000"/>
          <w:rtl w:val="0"/>
        </w:rPr>
        <w:t xml:space="preserve">Instructions for Use: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Measure blood pressure in three positions: lying down, sitting, and standing.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Record measurements immediately after position changes.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Rest for 2-3 minutes between each position to stabilize readings.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 symptoms like dizziness, fainting, or nausea.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03.6941410129095"/>
        <w:gridCol w:w="994.5580933465739"/>
        <w:gridCol w:w="1133.982125124131"/>
        <w:gridCol w:w="1301.2909632571996"/>
        <w:gridCol w:w="1357.0605759682223"/>
        <w:gridCol w:w="1064.2701092353525"/>
        <w:gridCol w:w="2305.1439920556104"/>
        <w:tblGridChange w:id="0">
          <w:tblGrid>
            <w:gridCol w:w="1203.6941410129095"/>
            <w:gridCol w:w="994.5580933465739"/>
            <w:gridCol w:w="1133.982125124131"/>
            <w:gridCol w:w="1301.2909632571996"/>
            <w:gridCol w:w="1357.0605759682223"/>
            <w:gridCol w:w="1064.2701092353525"/>
            <w:gridCol w:w="2305.1439920556104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Systolic (mmHg)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Diastolic (mmHg)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Pulse (BPM)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Symptoms/Comments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HH:MM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Lying Down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HH:MM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Sitting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HH:MM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Standing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Summary Table for Positional Changes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90.0513874614594"/>
        <w:gridCol w:w="2183.679342240493"/>
        <w:gridCol w:w="1822.9393627954778"/>
        <w:gridCol w:w="1895.087358684481"/>
        <w:gridCol w:w="2068.2425488180884"/>
        <w:tblGridChange w:id="0">
          <w:tblGrid>
            <w:gridCol w:w="1390.0513874614594"/>
            <w:gridCol w:w="2183.679342240493"/>
            <w:gridCol w:w="1822.9393627954778"/>
            <w:gridCol w:w="1895.087358684481"/>
            <w:gridCol w:w="2068.2425488180884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Change (Lying → Standing)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Systolic Drop (mmHg)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Diastolic Drop (mmHg)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Symptoms Experienced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YYYY-MM-DD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