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134f5c"/>
          <w:sz w:val="60"/>
          <w:szCs w:val="60"/>
        </w:rPr>
      </w:pPr>
      <w:bookmarkStart w:colFirst="0" w:colLast="0" w:name="_3dx7gyg61u35" w:id="0"/>
      <w:bookmarkEnd w:id="0"/>
      <w:r w:rsidDel="00000000" w:rsidR="00000000" w:rsidRPr="00000000">
        <w:rPr>
          <w:rFonts w:ascii="Proxima Nova" w:cs="Proxima Nova" w:eastAsia="Proxima Nova" w:hAnsi="Proxima Nova"/>
          <w:color w:val="134f5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34f5c"/>
          <w:sz w:val="60"/>
          <w:szCs w:val="60"/>
          <w:rtl w:val="0"/>
        </w:rPr>
        <w:t xml:space="preserve">Minority Scholarship Application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g1hmcdjsjw2l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</w:t>
      </w:r>
      <w:r w:rsidDel="00000000" w:rsidR="00000000" w:rsidRPr="00000000">
        <w:rPr>
          <w:sz w:val="24"/>
          <w:szCs w:val="24"/>
          <w:rtl w:val="0"/>
        </w:rPr>
        <w:t xml:space="preserve">: ☐ Male ☐ Female ☐ Other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Ethnic/Minority Group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Nationality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Permanent Address</w:t>
      </w:r>
      <w:r w:rsidDel="00000000" w:rsidR="00000000" w:rsidRPr="00000000">
        <w:rPr>
          <w:sz w:val="24"/>
          <w:szCs w:val="24"/>
          <w:rtl w:val="0"/>
        </w:rPr>
        <w:t xml:space="preserve">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umqqrxnjkg5m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Academic Information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Institution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Grade/Year of Study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Field of Study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Cumulative GPA/Percentage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4498vuuncc9w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Scholarship Information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Scholarship Applying For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Scholarship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☐ Tuition Fees</w:t>
        <w:br w:type="textWrapping"/>
        <w:t xml:space="preserve">☐ Living Expenses</w:t>
        <w:br w:type="textWrapping"/>
        <w:t xml:space="preserve">☐ Community Initiatives</w:t>
        <w:br w:type="textWrapping"/>
        <w:t xml:space="preserve">☐ Others (Specify): ___________________________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s0znt82bygt4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kco6ommrwpn6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Financial Information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Family Income (Annual)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Dependents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gvfivjwz12dg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Essay/Statement of Purpose</w:t>
      </w:r>
    </w:p>
    <w:p w:rsidR="00000000" w:rsidDel="00000000" w:rsidP="00000000" w:rsidRDefault="00000000" w:rsidRPr="00000000" w14:paraId="0000001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(Attach a separate sheet if required)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Please write a brief essay (500 words) explaining: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Why you are applying for this minority scholarship.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this scholarship will help you contribute to your community and achieve your goals.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Any challenges you have faced as a minority student.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ydtre4h69eyq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Attachments Checklist</w:t>
      </w:r>
    </w:p>
    <w:p w:rsidR="00000000" w:rsidDel="00000000" w:rsidP="00000000" w:rsidRDefault="00000000" w:rsidRPr="00000000" w14:paraId="0000001D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Copy of ID/Passport</w:t>
        <w:br w:type="textWrapping"/>
        <w:t xml:space="preserve">☐ Academic Transcripts</w:t>
        <w:br w:type="textWrapping"/>
        <w:t xml:space="preserve">☐ Recommendation Letters</w:t>
        <w:br w:type="textWrapping"/>
        <w:t xml:space="preserve">☐ Proof of Minority Status (if applicable)</w:t>
        <w:br w:type="textWrapping"/>
        <w:t xml:space="preserve">☐ Financial Documents</w:t>
        <w:br w:type="textWrapping"/>
        <w:t xml:space="preserve">☐ Essay/Statement of Purpose</w:t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4vdxstvmutlu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Declaration</w:t>
      </w:r>
    </w:p>
    <w:p w:rsidR="00000000" w:rsidDel="00000000" w:rsidP="00000000" w:rsidRDefault="00000000" w:rsidRPr="00000000" w14:paraId="0000001F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hereby declare that the information provided is true and accurate to the best of my knowledge. I understand that providing false information may result in the rejection of my application.</w:t>
      </w:r>
    </w:p>
    <w:p w:rsidR="00000000" w:rsidDel="00000000" w:rsidP="00000000" w:rsidRDefault="00000000" w:rsidRPr="00000000" w14:paraId="00000020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Applicant’s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_________________________</w:t>
      </w:r>
    </w:p>
    <w:p w:rsidR="00000000" w:rsidDel="00000000" w:rsidP="00000000" w:rsidRDefault="00000000" w:rsidRPr="00000000" w14:paraId="0000002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