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j0ttpvut076t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School Water Project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clkbpcxbvib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I. Title Page</w:t>
      </w:r>
    </w:p>
    <w:p w:rsidR="00000000" w:rsidDel="00000000" w:rsidP="00000000" w:rsidRDefault="00000000" w:rsidRPr="00000000" w14:paraId="00000003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Title: "School Water Supply Project"</w:t>
      </w:r>
    </w:p>
    <w:p w:rsidR="00000000" w:rsidDel="00000000" w:rsidP="00000000" w:rsidRDefault="00000000" w:rsidRPr="00000000" w14:paraId="00000004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(Name of Organization/Individual)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 (Address, Email, Phone Number)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hdjkwm92i2n" w:id="2"/>
      <w:bookmarkEnd w:id="2"/>
      <w:r w:rsidDel="00000000" w:rsidR="00000000" w:rsidRPr="00000000">
        <w:rPr>
          <w:b w:val="1"/>
          <w:color w:val="000000"/>
          <w:rtl w:val="0"/>
        </w:rPr>
        <w:t xml:space="preserve">II. Executive Summary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project to provide water to schools.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Objectives: Ensure students have access to clean water.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Budget and timeline summary.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hl0ru45mj2" w:id="3"/>
      <w:bookmarkEnd w:id="3"/>
      <w:r w:rsidDel="00000000" w:rsidR="00000000" w:rsidRPr="00000000">
        <w:rPr>
          <w:b w:val="1"/>
          <w:color w:val="000000"/>
          <w:rtl w:val="0"/>
        </w:rPr>
        <w:t xml:space="preserve">III. Introduction</w:t>
      </w:r>
    </w:p>
    <w:p w:rsidR="00000000" w:rsidDel="00000000" w:rsidP="00000000" w:rsidRDefault="00000000" w:rsidRPr="00000000" w14:paraId="0000000C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Importance of clean water in schools.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Existing challenges in providing safe drinking water.</w:t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Background of the proposing entity.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b1w4gfsge9v" w:id="4"/>
      <w:bookmarkEnd w:id="4"/>
      <w:r w:rsidDel="00000000" w:rsidR="00000000" w:rsidRPr="00000000">
        <w:rPr>
          <w:b w:val="1"/>
          <w:color w:val="000000"/>
          <w:rtl w:val="0"/>
        </w:rPr>
        <w:t xml:space="preserve">IV. Problem Statement</w:t>
      </w:r>
    </w:p>
    <w:p w:rsidR="00000000" w:rsidDel="00000000" w:rsidP="00000000" w:rsidRDefault="00000000" w:rsidRPr="00000000" w14:paraId="00000010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Lack of water access in schools.</w:t>
      </w:r>
    </w:p>
    <w:p w:rsidR="00000000" w:rsidDel="00000000" w:rsidP="00000000" w:rsidRDefault="00000000" w:rsidRPr="00000000" w14:paraId="00000011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Health and educational impact of water shortages.</w:t>
      </w:r>
    </w:p>
    <w:p w:rsidR="00000000" w:rsidDel="00000000" w:rsidP="00000000" w:rsidRDefault="00000000" w:rsidRPr="00000000" w14:paraId="00000012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Supporting evidence and data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mhvneivylai" w:id="5"/>
      <w:bookmarkEnd w:id="5"/>
      <w:r w:rsidDel="00000000" w:rsidR="00000000" w:rsidRPr="00000000">
        <w:rPr>
          <w:b w:val="1"/>
          <w:color w:val="000000"/>
          <w:rtl w:val="0"/>
        </w:rPr>
        <w:t xml:space="preserve">V. Objectives</w:t>
      </w:r>
    </w:p>
    <w:p w:rsidR="00000000" w:rsidDel="00000000" w:rsidP="00000000" w:rsidRDefault="00000000" w:rsidRPr="00000000" w14:paraId="00000014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General Objective: Ensure all schools have safe water access.</w:t>
      </w:r>
    </w:p>
    <w:p w:rsidR="00000000" w:rsidDel="00000000" w:rsidP="00000000" w:rsidRDefault="00000000" w:rsidRPr="00000000" w14:paraId="00000015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 Objectives: Install water systems, educate students on water safety.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rs1j2ljm0xf" w:id="6"/>
      <w:bookmarkEnd w:id="6"/>
      <w:r w:rsidDel="00000000" w:rsidR="00000000" w:rsidRPr="00000000">
        <w:rPr>
          <w:b w:val="1"/>
          <w:color w:val="000000"/>
          <w:rtl w:val="0"/>
        </w:rPr>
        <w:t xml:space="preserve">VI. Project Description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Schools</w:t>
      </w:r>
      <w:r w:rsidDel="00000000" w:rsidR="00000000" w:rsidRPr="00000000">
        <w:rPr>
          <w:sz w:val="24"/>
          <w:szCs w:val="24"/>
          <w:rtl w:val="0"/>
        </w:rPr>
        <w:t xml:space="preserve">: List or description of schools involved.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</w:t>
      </w:r>
      <w:r w:rsidDel="00000000" w:rsidR="00000000" w:rsidRPr="00000000">
        <w:rPr>
          <w:sz w:val="24"/>
          <w:szCs w:val="24"/>
          <w:rtl w:val="0"/>
        </w:rPr>
        <w:t xml:space="preserve">: Infrastructure installation, water supply, and hygiene training.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Technology</w:t>
      </w:r>
      <w:r w:rsidDel="00000000" w:rsidR="00000000" w:rsidRPr="00000000">
        <w:rPr>
          <w:sz w:val="24"/>
          <w:szCs w:val="24"/>
          <w:rtl w:val="0"/>
        </w:rPr>
        <w:t xml:space="preserve">: Description of water treatment or delivery systems.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Beneficiaries</w:t>
      </w:r>
      <w:r w:rsidDel="00000000" w:rsidR="00000000" w:rsidRPr="00000000">
        <w:rPr>
          <w:sz w:val="24"/>
          <w:szCs w:val="24"/>
          <w:rtl w:val="0"/>
        </w:rPr>
        <w:t xml:space="preserve">: Students, staff, and surrounding communities.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x5ck31s52wa" w:id="7"/>
      <w:bookmarkEnd w:id="7"/>
      <w:r w:rsidDel="00000000" w:rsidR="00000000" w:rsidRPr="00000000">
        <w:rPr>
          <w:b w:val="1"/>
          <w:color w:val="000000"/>
          <w:rtl w:val="0"/>
        </w:rPr>
        <w:t xml:space="preserve">VII. Implementation Plan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Timeline: Key milestones (e.g., installations, training sessions).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Roles: Assignments for contractors, educators, and community leaders.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Partnerships: Government and NGOs involvement.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if29ls03386" w:id="8"/>
      <w:bookmarkEnd w:id="8"/>
      <w:r w:rsidDel="00000000" w:rsidR="00000000" w:rsidRPr="00000000">
        <w:rPr>
          <w:b w:val="1"/>
          <w:color w:val="000000"/>
          <w:rtl w:val="0"/>
        </w:rPr>
        <w:t xml:space="preserve">VIII. Budget and Financial Plan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Costs: Infrastructure, labor, maintenance.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Funding Sources: Grants, school budgets, donations.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1tosias90xr" w:id="9"/>
      <w:bookmarkEnd w:id="9"/>
      <w:r w:rsidDel="00000000" w:rsidR="00000000" w:rsidRPr="00000000">
        <w:rPr>
          <w:b w:val="1"/>
          <w:color w:val="000000"/>
          <w:rtl w:val="0"/>
        </w:rPr>
        <w:t xml:space="preserve">IX. Expected Outcomes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Enhanced student health and school attendance.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Improved educational environment.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Greater community involvement in water safety.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5ovhweb0nus" w:id="10"/>
      <w:bookmarkEnd w:id="10"/>
      <w:r w:rsidDel="00000000" w:rsidR="00000000" w:rsidRPr="00000000">
        <w:rPr>
          <w:b w:val="1"/>
          <w:color w:val="000000"/>
          <w:rtl w:val="0"/>
        </w:rPr>
        <w:t xml:space="preserve">X. Monitoring and Evaluation</w:t>
      </w:r>
    </w:p>
    <w:p w:rsidR="00000000" w:rsidDel="00000000" w:rsidP="00000000" w:rsidRDefault="00000000" w:rsidRPr="00000000" w14:paraId="00000027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KPIs: Number of systems installed, water quality reports.</w:t>
      </w:r>
    </w:p>
    <w:p w:rsidR="00000000" w:rsidDel="00000000" w:rsidP="00000000" w:rsidRDefault="00000000" w:rsidRPr="00000000" w14:paraId="0000002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Regular inspections and feedback.</w:t>
      </w:r>
    </w:p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q7ws93kyk74" w:id="11"/>
      <w:bookmarkEnd w:id="11"/>
      <w:r w:rsidDel="00000000" w:rsidR="00000000" w:rsidRPr="00000000">
        <w:rPr>
          <w:b w:val="1"/>
          <w:color w:val="000000"/>
          <w:rtl w:val="0"/>
        </w:rPr>
        <w:t xml:space="preserve">XI. Risk Analysis and Mitigation Plan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Risks: Construction delays, technical failures.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Solutions: Hiring skilled technicians, contingency planning.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sll9idl6qtg" w:id="12"/>
      <w:bookmarkEnd w:id="12"/>
      <w:r w:rsidDel="00000000" w:rsidR="00000000" w:rsidRPr="00000000">
        <w:rPr>
          <w:b w:val="1"/>
          <w:color w:val="000000"/>
          <w:rtl w:val="0"/>
        </w:rPr>
        <w:t xml:space="preserve">XII. Conclusion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Call to action for supporting safe water access in schools.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benefits.</w:t>
      </w:r>
    </w:p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iv7yq9t78au" w:id="13"/>
      <w:bookmarkEnd w:id="13"/>
      <w:r w:rsidDel="00000000" w:rsidR="00000000" w:rsidRPr="00000000">
        <w:rPr>
          <w:b w:val="1"/>
          <w:color w:val="000000"/>
          <w:rtl w:val="0"/>
        </w:rPr>
        <w:t xml:space="preserve">XIII. Annexes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School surveys, infrastructure designs, budget breakdown.</w:t>
      </w:r>
    </w:p>
    <w:p w:rsidR="00000000" w:rsidDel="00000000" w:rsidP="00000000" w:rsidRDefault="00000000" w:rsidRPr="00000000" w14:paraId="0000003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