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38761d"/>
          <w:sz w:val="60"/>
          <w:szCs w:val="60"/>
        </w:rPr>
      </w:pPr>
      <w:bookmarkStart w:colFirst="0" w:colLast="0" w:name="_9c6qeolt4hiv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Teacher Accreditation Observation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Observation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Observer's Name:</w:t>
      </w:r>
      <w:r w:rsidDel="00000000" w:rsidR="00000000" w:rsidRPr="00000000">
        <w:rPr>
          <w:sz w:val="24"/>
          <w:szCs w:val="24"/>
          <w:rtl w:val="0"/>
        </w:rPr>
        <w:t xml:space="preserve"> [Insert Observer's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Teacher's Name:</w:t>
      </w:r>
      <w:r w:rsidDel="00000000" w:rsidR="00000000" w:rsidRPr="00000000">
        <w:rPr>
          <w:sz w:val="24"/>
          <w:szCs w:val="24"/>
          <w:rtl w:val="0"/>
        </w:rPr>
        <w:t xml:space="preserve"> [Insert Teacher's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Grade/Subject Area:</w:t>
      </w:r>
      <w:r w:rsidDel="00000000" w:rsidR="00000000" w:rsidRPr="00000000">
        <w:rPr>
          <w:sz w:val="24"/>
          <w:szCs w:val="24"/>
          <w:rtl w:val="0"/>
        </w:rPr>
        <w:t xml:space="preserve"> [Insert Details]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Observation Duration: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zo53edd68l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Classroom Environment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Setup:</w:t>
      </w:r>
      <w:r w:rsidDel="00000000" w:rsidR="00000000" w:rsidRPr="00000000">
        <w:rPr>
          <w:sz w:val="24"/>
          <w:szCs w:val="24"/>
          <w:rtl w:val="0"/>
        </w:rPr>
        <w:t xml:space="preserve"> [Effectiveness of classroom organization for learning]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Atmosphere:</w:t>
      </w:r>
      <w:r w:rsidDel="00000000" w:rsidR="00000000" w:rsidRPr="00000000">
        <w:rPr>
          <w:sz w:val="24"/>
          <w:szCs w:val="24"/>
          <w:rtl w:val="0"/>
        </w:rPr>
        <w:t xml:space="preserve"> [Level of respect, inclusion, and energy in the classroom]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Utilization:</w:t>
      </w:r>
      <w:r w:rsidDel="00000000" w:rsidR="00000000" w:rsidRPr="00000000">
        <w:rPr>
          <w:sz w:val="24"/>
          <w:szCs w:val="24"/>
          <w:rtl w:val="0"/>
        </w:rPr>
        <w:t xml:space="preserve"> [Appropriateness of learning aids and technology]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smga1wa23v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Lesson Delivery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Relevance:</w:t>
      </w:r>
      <w:r w:rsidDel="00000000" w:rsidR="00000000" w:rsidRPr="00000000">
        <w:rPr>
          <w:sz w:val="24"/>
          <w:szCs w:val="24"/>
          <w:rtl w:val="0"/>
        </w:rPr>
        <w:t xml:space="preserve"> [Alignment of lesson to curriculum standards]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Instructional Clarity:</w:t>
      </w:r>
      <w:r w:rsidDel="00000000" w:rsidR="00000000" w:rsidRPr="00000000">
        <w:rPr>
          <w:sz w:val="24"/>
          <w:szCs w:val="24"/>
          <w:rtl w:val="0"/>
        </w:rPr>
        <w:t xml:space="preserve"> [Effectiveness of explanations, pacing, and questioning]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Engagement:</w:t>
      </w:r>
      <w:r w:rsidDel="00000000" w:rsidR="00000000" w:rsidRPr="00000000">
        <w:rPr>
          <w:sz w:val="24"/>
          <w:szCs w:val="24"/>
          <w:rtl w:val="0"/>
        </w:rPr>
        <w:t xml:space="preserve"> [Incorporation of interactive or collaborative learning activities]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Adaptation:</w:t>
      </w:r>
      <w:r w:rsidDel="00000000" w:rsidR="00000000" w:rsidRPr="00000000">
        <w:rPr>
          <w:sz w:val="24"/>
          <w:szCs w:val="24"/>
          <w:rtl w:val="0"/>
        </w:rPr>
        <w:t xml:space="preserve"> [Ability to address diverse needs and adjust based on student responses]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6rhgmea265z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Professional Attributes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Preparation:</w:t>
      </w:r>
      <w:r w:rsidDel="00000000" w:rsidR="00000000" w:rsidRPr="00000000">
        <w:rPr>
          <w:sz w:val="24"/>
          <w:szCs w:val="24"/>
          <w:rtl w:val="0"/>
        </w:rPr>
        <w:t xml:space="preserve"> [Level of readiness and planning evident in the lesson]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Communication:</w:t>
      </w:r>
      <w:r w:rsidDel="00000000" w:rsidR="00000000" w:rsidRPr="00000000">
        <w:rPr>
          <w:sz w:val="24"/>
          <w:szCs w:val="24"/>
          <w:rtl w:val="0"/>
        </w:rPr>
        <w:t xml:space="preserve"> [Professional communication style with students and clarity of instructions]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Management Skills:</w:t>
      </w:r>
      <w:r w:rsidDel="00000000" w:rsidR="00000000" w:rsidRPr="00000000">
        <w:rPr>
          <w:sz w:val="24"/>
          <w:szCs w:val="24"/>
          <w:rtl w:val="0"/>
        </w:rPr>
        <w:t xml:space="preserve"> [Ability to handle challenges or disruptions effectively]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ejnvinbo1ja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Assessment and Feedback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Methods Used:</w:t>
      </w:r>
      <w:r w:rsidDel="00000000" w:rsidR="00000000" w:rsidRPr="00000000">
        <w:rPr>
          <w:sz w:val="24"/>
          <w:szCs w:val="24"/>
          <w:rtl w:val="0"/>
        </w:rPr>
        <w:t xml:space="preserve"> [Detail formative or summative assessment techniques observed]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Constructive Feedback:</w:t>
      </w:r>
      <w:r w:rsidDel="00000000" w:rsidR="00000000" w:rsidRPr="00000000">
        <w:rPr>
          <w:sz w:val="24"/>
          <w:szCs w:val="24"/>
          <w:rtl w:val="0"/>
        </w:rPr>
        <w:t xml:space="preserve"> [How effectively feedback guided student improvement]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719s93jn6u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Strengths Observed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of key strengths supporting the teacher's accreditation requirements]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kjjacxzah0c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Areas for Improvement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[Detailed, actionable feedback to support professional growth]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5b6jghuqnze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Accreditation Criteria Alignment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whether observed practices meet the standards for accreditation]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pgxpc5i08n9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Observer’s Comments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[Space for any additional insights or commendations]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Teacher's Signature (for acknowledgment):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