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Kindergarten School Visit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04cqtd737p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Kindergarten School Visit Report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School</w:t>
      </w:r>
      <w:r w:rsidDel="00000000" w:rsidR="00000000" w:rsidRPr="00000000">
        <w:rPr>
          <w:sz w:val="24"/>
          <w:szCs w:val="24"/>
          <w:rtl w:val="0"/>
        </w:rPr>
        <w:t xml:space="preserve">: [Insert name of the school]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your 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</w:t>
      </w:r>
      <w:r w:rsidDel="00000000" w:rsidR="00000000" w:rsidRPr="00000000">
        <w:rPr>
          <w:sz w:val="24"/>
          <w:szCs w:val="24"/>
          <w:rtl w:val="0"/>
        </w:rPr>
        <w:t xml:space="preserve">: [Insert your position]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</w:t>
      </w:r>
      <w:r w:rsidDel="00000000" w:rsidR="00000000" w:rsidRPr="00000000">
        <w:rPr>
          <w:sz w:val="24"/>
          <w:szCs w:val="24"/>
          <w:rtl w:val="0"/>
        </w:rPr>
        <w:t xml:space="preserve">: [Insert recipient name or organization]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q5oq7d7sbm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Objectives of the Visit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Visit Details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Key Observations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Appendices (if any)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v4kmhcvgsd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Visit</w:t>
      </w:r>
      <w:r w:rsidDel="00000000" w:rsidR="00000000" w:rsidRPr="00000000">
        <w:rPr>
          <w:sz w:val="24"/>
          <w:szCs w:val="24"/>
          <w:rtl w:val="0"/>
        </w:rPr>
        <w:t xml:space="preserve">: A brief overview of why the visit was conducted.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Observations</w:t>
      </w:r>
      <w:r w:rsidDel="00000000" w:rsidR="00000000" w:rsidRPr="00000000">
        <w:rPr>
          <w:sz w:val="24"/>
          <w:szCs w:val="24"/>
          <w:rtl w:val="0"/>
        </w:rPr>
        <w:t xml:space="preserve">: Summary of major observations and findings.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Recommendations</w:t>
      </w:r>
      <w:r w:rsidDel="00000000" w:rsidR="00000000" w:rsidRPr="00000000">
        <w:rPr>
          <w:sz w:val="24"/>
          <w:szCs w:val="24"/>
          <w:rtl w:val="0"/>
        </w:rPr>
        <w:t xml:space="preserve">: Highlight major suggestions or areas of improvement.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8w9dndli6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Objectives of the Visit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evaluate classroom learning and play facilities.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review early childhood education methodologies.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assess child safety and hygiene practices.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5p9ggf45rr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Visit Details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Visit</w:t>
      </w:r>
      <w:r w:rsidDel="00000000" w:rsidR="00000000" w:rsidRPr="00000000">
        <w:rPr>
          <w:sz w:val="24"/>
          <w:szCs w:val="24"/>
          <w:rtl w:val="0"/>
        </w:rPr>
        <w:t xml:space="preserve">: [Insert start and end time]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address of the school]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Team Members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1] - [Designation]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2] - [Designation]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wqfpncvjtz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Observations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Infrastructure and Play Area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Environment and Learning Materials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Participation and Teacher Support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Measures and Cleanliness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16snujeu32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Analysis and Findings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</w:t>
      </w:r>
      <w:r w:rsidDel="00000000" w:rsidR="00000000" w:rsidRPr="00000000">
        <w:rPr>
          <w:sz w:val="24"/>
          <w:szCs w:val="24"/>
          <w:rtl w:val="0"/>
        </w:rPr>
        <w:t xml:space="preserve">: Highlight positive aspects (e.g., child-friendly infrastructure, effective use of play-based learning, etc.)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</w:t>
      </w:r>
      <w:r w:rsidDel="00000000" w:rsidR="00000000" w:rsidRPr="00000000">
        <w:rPr>
          <w:sz w:val="24"/>
          <w:szCs w:val="24"/>
          <w:rtl w:val="0"/>
        </w:rPr>
        <w:t xml:space="preserve">: Areas needing improvement (e.g., lack of learning materials, hygiene issues, etc.)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lb2nrhd5buw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1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2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ytut3sl9mnl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Conclusion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purpose, major findings, and recommendations of the visit.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eod52z3pk1r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of classrooms, activities, and safety protocols.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