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osm26d55q3t0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Fire Extinguisher Technical Specification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8qv98ioqoglj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br w:type="textWrapping"/>
        <w:t xml:space="preserve">1. Document Overview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Document Title</w:t>
      </w:r>
      <w:r w:rsidDel="00000000" w:rsidR="00000000" w:rsidRPr="00000000">
        <w:rPr>
          <w:rtl w:val="0"/>
        </w:rPr>
        <w:t xml:space="preserve">: Fire Extinguisher Technical Specification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Version</w:t>
      </w:r>
      <w:r w:rsidDel="00000000" w:rsidR="00000000" w:rsidRPr="00000000">
        <w:rPr>
          <w:rtl w:val="0"/>
        </w:rPr>
        <w:t xml:space="preserve">: [Version Number]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Date</w:t>
      </w:r>
      <w:r w:rsidDel="00000000" w:rsidR="00000000" w:rsidRPr="00000000">
        <w:rPr>
          <w:rtl w:val="0"/>
        </w:rPr>
        <w:t xml:space="preserve">: [Creation/Last Update Date]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Prepared by</w:t>
      </w:r>
      <w:r w:rsidDel="00000000" w:rsidR="00000000" w:rsidRPr="00000000">
        <w:rPr>
          <w:rtl w:val="0"/>
        </w:rPr>
        <w:t xml:space="preserve">: [Author/Team Name]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Approved by</w:t>
      </w:r>
      <w:r w:rsidDel="00000000" w:rsidR="00000000" w:rsidRPr="00000000">
        <w:rPr>
          <w:rtl w:val="0"/>
        </w:rPr>
        <w:t xml:space="preserve">: [Approver Name/Team Name]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4tbv22q7o3m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Purpose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To outline the technical specifications for fire extinguishers to be procured and installed.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72xyvx8diizv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Scope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Specifies types, capacities, and performance requirements for fire extinguishers.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Defines excluded items like installation services or refills.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5jgjfck0jbvb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Technical Requirements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Type</w:t>
      </w:r>
      <w:r w:rsidDel="00000000" w:rsidR="00000000" w:rsidRPr="00000000">
        <w:rPr>
          <w:rtl w:val="0"/>
        </w:rPr>
        <w:t xml:space="preserve">: Water, CO2, foam, powder, or wet chemical.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Capacity</w:t>
      </w:r>
      <w:r w:rsidDel="00000000" w:rsidR="00000000" w:rsidRPr="00000000">
        <w:rPr>
          <w:rtl w:val="0"/>
        </w:rPr>
        <w:t xml:space="preserve">: [X kg or liters].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Rating</w:t>
      </w:r>
      <w:r w:rsidDel="00000000" w:rsidR="00000000" w:rsidRPr="00000000">
        <w:rPr>
          <w:rtl w:val="0"/>
        </w:rPr>
        <w:t xml:space="preserve">: Must comply with [EN3/UL/FM or other standards].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Pressure</w:t>
      </w:r>
      <w:r w:rsidDel="00000000" w:rsidR="00000000" w:rsidRPr="00000000">
        <w:rPr>
          <w:rtl w:val="0"/>
        </w:rPr>
        <w:t xml:space="preserve">: Operating pressure of [X bar].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bhng93wvmlw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5. Material and Construction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Cylinder Material</w:t>
      </w:r>
      <w:r w:rsidDel="00000000" w:rsidR="00000000" w:rsidRPr="00000000">
        <w:rPr>
          <w:rtl w:val="0"/>
        </w:rPr>
        <w:t xml:space="preserve">: Steel/Aluminum.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Valve Type</w:t>
      </w:r>
      <w:r w:rsidDel="00000000" w:rsidR="00000000" w:rsidRPr="00000000">
        <w:rPr>
          <w:rtl w:val="0"/>
        </w:rPr>
        <w:t xml:space="preserve">: Brass/Steel with safety pin.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Coating</w:t>
      </w:r>
      <w:r w:rsidDel="00000000" w:rsidR="00000000" w:rsidRPr="00000000">
        <w:rPr>
          <w:rtl w:val="0"/>
        </w:rPr>
        <w:t xml:space="preserve">: Anti-corrosion coating (inside and outside).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tjcctggwhe84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6. Performance Requirements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Discharge Duration</w:t>
      </w:r>
      <w:r w:rsidDel="00000000" w:rsidR="00000000" w:rsidRPr="00000000">
        <w:rPr>
          <w:rtl w:val="0"/>
        </w:rPr>
        <w:t xml:space="preserve">: [X seconds minimum].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Range</w:t>
      </w:r>
      <w:r w:rsidDel="00000000" w:rsidR="00000000" w:rsidRPr="00000000">
        <w:rPr>
          <w:rtl w:val="0"/>
        </w:rPr>
        <w:t xml:space="preserve">: Effective up to [X meters].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Temperature Range</w:t>
      </w:r>
      <w:r w:rsidDel="00000000" w:rsidR="00000000" w:rsidRPr="00000000">
        <w:rPr>
          <w:rtl w:val="0"/>
        </w:rPr>
        <w:t xml:space="preserve">: Operable from [min temp] to [max temp].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1m6qzh9jcsk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7. Marking and Documentation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Labeling</w:t>
      </w:r>
      <w:r w:rsidDel="00000000" w:rsidR="00000000" w:rsidRPr="00000000">
        <w:rPr>
          <w:rtl w:val="0"/>
        </w:rPr>
        <w:t xml:space="preserve">: Must include type, capacity, instructions, and safety certifications.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User Manual</w:t>
      </w:r>
      <w:r w:rsidDel="00000000" w:rsidR="00000000" w:rsidRPr="00000000">
        <w:rPr>
          <w:rtl w:val="0"/>
        </w:rPr>
        <w:t xml:space="preserve">: Detailed instructions for use, maintenance, and refilling.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k806vfi52rnu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8. Testing and Compliance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Must pass [hydrostatic, pressure, or fire tests].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Comply with [local fire codes or international standards].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