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b45f06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Price Increase Letter due to Raw Materials 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Letterhead or Logo]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Company Name]</w:t>
        <w:br w:type="textWrapping"/>
        <w:t xml:space="preserve">[Your Company Address]</w:t>
        <w:br w:type="textWrapping"/>
        <w:t xml:space="preserve">[City, State, ZIP Code]</w:t>
        <w:br w:type="textWrapping"/>
        <w:t xml:space="preserve">[Contact Information]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[Client’s Name/Company]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[Client’s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Price Adjustment Notice due to Increased Raw Material Costs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[Client’s Name],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hope you are doing well. We want to inform you about a necessary price adjustment for our [specific product/service] due to significant increases in the cost of raw materials over recent months. As of [effective date], there will be an increase of [specific percentage or amount] to ensure we can continue to meet your expectations of product quality and service.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value your business and understand that changes in pricing can be challenging. We are committed to maintaining transparency and providing you with the best service possible.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feel free to reach out if you have any questions.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  <w:br w:type="textWrapping"/>
        <w:t xml:space="preserve">[Your Company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