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8d0v3bd3g61j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Business Consignment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Business Consignment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made and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Consignor:</w:t>
      </w:r>
      <w:r w:rsidDel="00000000" w:rsidR="00000000" w:rsidRPr="00000000">
        <w:rPr>
          <w:sz w:val="24"/>
          <w:szCs w:val="24"/>
          <w:rtl w:val="0"/>
        </w:rPr>
        <w:t xml:space="preserve"> [Full Name/Company Name]</w:t>
        <w:br w:type="textWrapping"/>
        <w:t xml:space="preserve">Address: [Consignor Address]</w:t>
        <w:br w:type="textWrapping"/>
        <w:t xml:space="preserve">Phone: [Consignor Phone Number]</w:t>
        <w:br w:type="textWrapping"/>
        <w:t xml:space="preserve">Email: [Consignor Email]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Consignee:</w:t>
      </w:r>
      <w:r w:rsidDel="00000000" w:rsidR="00000000" w:rsidRPr="00000000">
        <w:rPr>
          <w:sz w:val="24"/>
          <w:szCs w:val="24"/>
          <w:rtl w:val="0"/>
        </w:rPr>
        <w:t xml:space="preserve"> [Full Name/Company Name]</w:t>
        <w:br w:type="textWrapping"/>
        <w:t xml:space="preserve">Address: [Consignee Address]</w:t>
        <w:br w:type="textWrapping"/>
        <w:t xml:space="preserve">Phone: [Consignee Phone Number]</w:t>
        <w:br w:type="textWrapping"/>
        <w:t xml:space="preserve">Email: [Consignee Email]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8lb67ljxwcn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Scope of Agreement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Consignor agrees to provide the following business-related goods or products to the Consignee for consignment purposes: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Goods:</w:t>
      </w:r>
      <w:r w:rsidDel="00000000" w:rsidR="00000000" w:rsidRPr="00000000">
        <w:rPr>
          <w:sz w:val="24"/>
          <w:szCs w:val="24"/>
          <w:rtl w:val="0"/>
        </w:rPr>
        <w:t xml:space="preserve"> [Description of Goods]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Quantity:</w:t>
      </w:r>
      <w:r w:rsidDel="00000000" w:rsidR="00000000" w:rsidRPr="00000000">
        <w:rPr>
          <w:sz w:val="24"/>
          <w:szCs w:val="24"/>
          <w:rtl w:val="0"/>
        </w:rPr>
        <w:t xml:space="preserve"> [Number of Items]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qp4shvb4x6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Responsibilities of the Parties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 Responsibilities:</w:t>
      </w:r>
      <w:r w:rsidDel="00000000" w:rsidR="00000000" w:rsidRPr="00000000">
        <w:rPr>
          <w:sz w:val="24"/>
          <w:szCs w:val="24"/>
          <w:rtl w:val="0"/>
        </w:rPr>
        <w:t xml:space="preserve"> Delivery, inspection, and provision of saleable goods.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 Responsibilities:</w:t>
      </w:r>
      <w:r w:rsidDel="00000000" w:rsidR="00000000" w:rsidRPr="00000000">
        <w:rPr>
          <w:sz w:val="24"/>
          <w:szCs w:val="24"/>
          <w:rtl w:val="0"/>
        </w:rPr>
        <w:t xml:space="preserve"> Storage, marketing, sale, and return of unsold goods.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jlqscizvo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Payment and Commission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Proceeds:</w:t>
      </w:r>
      <w:r w:rsidDel="00000000" w:rsidR="00000000" w:rsidRPr="00000000">
        <w:rPr>
          <w:sz w:val="24"/>
          <w:szCs w:val="24"/>
          <w:rtl w:val="0"/>
        </w:rPr>
        <w:t xml:space="preserve"> [Percentage]% of the selling price goes to the Consignee.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Payments made to Consignor within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 after sale.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dhack6vruzb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Termination Clause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Notice Period:</w:t>
      </w:r>
      <w:r w:rsidDel="00000000" w:rsidR="00000000" w:rsidRPr="00000000">
        <w:rPr>
          <w:sz w:val="24"/>
          <w:szCs w:val="24"/>
          <w:rtl w:val="0"/>
        </w:rPr>
        <w:t xml:space="preserve"> Either party may terminate this Agreement with </w:t>
      </w:r>
      <w:r w:rsidDel="00000000" w:rsidR="00000000" w:rsidRPr="00000000">
        <w:rPr>
          <w:b w:val="1"/>
          <w:sz w:val="24"/>
          <w:szCs w:val="24"/>
          <w:rtl w:val="0"/>
        </w:rPr>
        <w:t xml:space="preserve">[X]</w:t>
      </w:r>
      <w:r w:rsidDel="00000000" w:rsidR="00000000" w:rsidRPr="00000000">
        <w:rPr>
          <w:sz w:val="24"/>
          <w:szCs w:val="24"/>
          <w:rtl w:val="0"/>
        </w:rPr>
        <w:t xml:space="preserve"> days' written notice.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Goods:</w:t>
      </w:r>
      <w:r w:rsidDel="00000000" w:rsidR="00000000" w:rsidRPr="00000000">
        <w:rPr>
          <w:sz w:val="24"/>
          <w:szCs w:val="24"/>
          <w:rtl w:val="0"/>
        </w:rPr>
        <w:t xml:space="preserve"> Unsold goods must be returned to the Consignor.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qgwumkwfwhy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Signature Section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Consignor: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[Consignor Name]</w:t>
        <w:br w:type="textWrapping"/>
        <w:t xml:space="preserve">Date: [Date]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Consignee: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Name: [Consignee Name]</w:t>
        <w:br w:type="textWrapping"/>
        <w:t xml:space="preserve">Date: [Date]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