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76" w:lineRule="auto"/>
        <w:jc w:val="center"/>
        <w:rPr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Clothing Business Marketing Plan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jl8rf7owwka" w:id="0"/>
      <w:bookmarkEnd w:id="0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Branding Strategy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Identity:</w:t>
      </w:r>
      <w:r w:rsidDel="00000000" w:rsidR="00000000" w:rsidRPr="00000000">
        <w:rPr>
          <w:sz w:val="24"/>
          <w:szCs w:val="24"/>
          <w:rtl w:val="0"/>
        </w:rPr>
        <w:t xml:space="preserve"> Logo, colors, font, and brand messaging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Brand Positioning:</w:t>
      </w:r>
      <w:r w:rsidDel="00000000" w:rsidR="00000000" w:rsidRPr="00000000">
        <w:rPr>
          <w:sz w:val="24"/>
          <w:szCs w:val="24"/>
          <w:rtl w:val="0"/>
        </w:rPr>
        <w:t xml:space="preserve"> How your brand stands out in the market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Unique Selling Proposition (USP):</w:t>
      </w:r>
      <w:r w:rsidDel="00000000" w:rsidR="00000000" w:rsidRPr="00000000">
        <w:rPr>
          <w:sz w:val="24"/>
          <w:szCs w:val="24"/>
          <w:rtl w:val="0"/>
        </w:rPr>
        <w:t xml:space="preserve"> What makes your brand unique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yy5yaul23j9n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2. Market Analysis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Analysis:</w:t>
      </w:r>
      <w:r w:rsidDel="00000000" w:rsidR="00000000" w:rsidRPr="00000000">
        <w:rPr>
          <w:sz w:val="24"/>
          <w:szCs w:val="24"/>
          <w:rtl w:val="0"/>
        </w:rPr>
        <w:t xml:space="preserve"> Age, gender, location, preferences, and buying behavior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Competitor Analysis:</w:t>
      </w:r>
      <w:r w:rsidDel="00000000" w:rsidR="00000000" w:rsidRPr="00000000">
        <w:rPr>
          <w:sz w:val="24"/>
          <w:szCs w:val="24"/>
          <w:rtl w:val="0"/>
        </w:rPr>
        <w:t xml:space="preserve"> Competitors' marketing tactics and strategies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5js4c7i62cp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3. Marketing Goals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Short-Term Goals:</w:t>
      </w:r>
      <w:r w:rsidDel="00000000" w:rsidR="00000000" w:rsidRPr="00000000">
        <w:rPr>
          <w:sz w:val="24"/>
          <w:szCs w:val="24"/>
          <w:rtl w:val="0"/>
        </w:rPr>
        <w:t xml:space="preserve"> (E.g., increase brand awareness, attract 1,000 social media followers)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Long-Term Goals:</w:t>
      </w:r>
      <w:r w:rsidDel="00000000" w:rsidR="00000000" w:rsidRPr="00000000">
        <w:rPr>
          <w:sz w:val="24"/>
          <w:szCs w:val="24"/>
          <w:rtl w:val="0"/>
        </w:rPr>
        <w:t xml:space="preserve"> (E.g., open new retail stores, increase website traffic)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xxnjm8rcjpj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4. Promotion Strategy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Advertising:</w:t>
      </w:r>
      <w:r w:rsidDel="00000000" w:rsidR="00000000" w:rsidRPr="00000000">
        <w:rPr>
          <w:sz w:val="24"/>
          <w:szCs w:val="24"/>
          <w:rtl w:val="0"/>
        </w:rPr>
        <w:t xml:space="preserve"> Paid ads on Google, Facebook, and Instagram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Media Marketing:</w:t>
      </w:r>
      <w:r w:rsidDel="00000000" w:rsidR="00000000" w:rsidRPr="00000000">
        <w:rPr>
          <w:sz w:val="24"/>
          <w:szCs w:val="24"/>
          <w:rtl w:val="0"/>
        </w:rPr>
        <w:t xml:space="preserve"> Consistent content for Instagram, Facebook, and TikTok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Marketing:</w:t>
      </w:r>
      <w:r w:rsidDel="00000000" w:rsidR="00000000" w:rsidRPr="00000000">
        <w:rPr>
          <w:sz w:val="24"/>
          <w:szCs w:val="24"/>
          <w:rtl w:val="0"/>
        </w:rPr>
        <w:t xml:space="preserve"> Blog posts, lookbooks, and style guides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Influencer Marketing:</w:t>
      </w:r>
      <w:r w:rsidDel="00000000" w:rsidR="00000000" w:rsidRPr="00000000">
        <w:rPr>
          <w:sz w:val="24"/>
          <w:szCs w:val="24"/>
          <w:rtl w:val="0"/>
        </w:rPr>
        <w:t xml:space="preserve"> Partnering with fashion influencers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Marketing:</w:t>
      </w:r>
      <w:r w:rsidDel="00000000" w:rsidR="00000000" w:rsidRPr="00000000">
        <w:rPr>
          <w:sz w:val="24"/>
          <w:szCs w:val="24"/>
          <w:rtl w:val="0"/>
        </w:rPr>
        <w:t xml:space="preserve"> Newsletters, offers, and abandoned cart reminders</w:t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0c4565tzmlp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5. Sales Strategy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Sales Channels:</w:t>
      </w:r>
      <w:r w:rsidDel="00000000" w:rsidR="00000000" w:rsidRPr="00000000">
        <w:rPr>
          <w:sz w:val="24"/>
          <w:szCs w:val="24"/>
          <w:rtl w:val="0"/>
        </w:rPr>
        <w:t xml:space="preserve"> eCommerce website, marketplaces, retail stores, and pop-up shops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Pricing Strategy:</w:t>
      </w:r>
      <w:r w:rsidDel="00000000" w:rsidR="00000000" w:rsidRPr="00000000">
        <w:rPr>
          <w:sz w:val="24"/>
          <w:szCs w:val="24"/>
          <w:rtl w:val="0"/>
        </w:rPr>
        <w:t xml:space="preserve"> Discounts, seasonal sales, and bundle offers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cazhrpmbhla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6. Budget and Metrics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Marketing Budget:</w:t>
      </w:r>
      <w:r w:rsidDel="00000000" w:rsidR="00000000" w:rsidRPr="00000000">
        <w:rPr>
          <w:sz w:val="24"/>
          <w:szCs w:val="24"/>
          <w:rtl w:val="0"/>
        </w:rPr>
        <w:t xml:space="preserve"> Allocation for ads, influencer marketing, and content creation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Metrics:</w:t>
      </w:r>
      <w:r w:rsidDel="00000000" w:rsidR="00000000" w:rsidRPr="00000000">
        <w:rPr>
          <w:sz w:val="24"/>
          <w:szCs w:val="24"/>
          <w:rtl w:val="0"/>
        </w:rPr>
        <w:t xml:space="preserve"> Website traffic, conversion rates, and ROI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