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b4a7d6" w:val="clear"/>
        </w:rPr>
      </w:pPr>
      <w:bookmarkStart w:colFirst="0" w:colLast="0" w:name="_4ti41qkfn1u5" w:id="0"/>
      <w:bookmarkEnd w:id="0"/>
      <w:r w:rsidDel="00000000" w:rsidR="00000000" w:rsidRPr="00000000">
        <w:rPr>
          <w:b w:val="1"/>
          <w:sz w:val="60"/>
          <w:szCs w:val="60"/>
          <w:shd w:fill="b4a7d6" w:val="clear"/>
          <w:rtl w:val="0"/>
        </w:rPr>
        <w:t xml:space="preserve">Electrical Room Maintenance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Inspected By:</w:t>
      </w:r>
      <w:r w:rsidDel="00000000" w:rsidR="00000000" w:rsidRPr="00000000">
        <w:rPr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mcfq4b6snew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General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ID/Number: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2bs3wjrtvlb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Checklist Categories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hqz7ytumlu6" w:id="3"/>
      <w:bookmarkEnd w:id="3"/>
      <w:r w:rsidDel="00000000" w:rsidR="00000000" w:rsidRPr="00000000">
        <w:rPr>
          <w:b w:val="1"/>
          <w:color w:val="000000"/>
          <w:rtl w:val="0"/>
        </w:rPr>
        <w:t xml:space="preserve">1. Electrical Panels &amp; Circuits</w:t>
      </w:r>
    </w:p>
    <w:tbl>
      <w:tblPr>
        <w:tblStyle w:val="Table1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30"/>
        <w:gridCol w:w="2490"/>
        <w:gridCol w:w="3315"/>
        <w:tblGridChange w:id="0">
          <w:tblGrid>
            <w:gridCol w:w="3030"/>
            <w:gridCol w:w="2490"/>
            <w:gridCol w:w="331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Condition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Circuit Breakers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Main Panel Wiring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Backup Power Source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Fuse Conditions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iur67l3ihso" w:id="4"/>
      <w:bookmarkEnd w:id="4"/>
      <w:r w:rsidDel="00000000" w:rsidR="00000000" w:rsidRPr="00000000">
        <w:rPr>
          <w:b w:val="1"/>
          <w:color w:val="000000"/>
          <w:rtl w:val="0"/>
        </w:rPr>
        <w:t xml:space="preserve">2. Lighting &amp; Fixtures</w:t>
      </w:r>
    </w:p>
    <w:tbl>
      <w:tblPr>
        <w:tblStyle w:val="Table2"/>
        <w:tblW w:w="88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60"/>
        <w:gridCol w:w="2625"/>
        <w:gridCol w:w="3480"/>
        <w:tblGridChange w:id="0">
          <w:tblGrid>
            <w:gridCol w:w="2760"/>
            <w:gridCol w:w="2625"/>
            <w:gridCol w:w="348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Condition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Overhead Lighting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Emergency Lights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Indicator Lights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at74yrdtbwx" w:id="5"/>
      <w:bookmarkEnd w:id="5"/>
      <w:r w:rsidDel="00000000" w:rsidR="00000000" w:rsidRPr="00000000">
        <w:rPr>
          <w:b w:val="1"/>
          <w:color w:val="000000"/>
          <w:rtl w:val="0"/>
        </w:rPr>
        <w:t xml:space="preserve">3. Safety Equipment</w:t>
      </w:r>
    </w:p>
    <w:tbl>
      <w:tblPr>
        <w:tblStyle w:val="Table3"/>
        <w:tblW w:w="88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50"/>
        <w:gridCol w:w="2580"/>
        <w:gridCol w:w="3435"/>
        <w:tblGridChange w:id="0">
          <w:tblGrid>
            <w:gridCol w:w="2850"/>
            <w:gridCol w:w="2580"/>
            <w:gridCol w:w="343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Condition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Fire Extinguishers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Grounding Systems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Insulation Checks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j14pmu4g9ft" w:id="6"/>
      <w:bookmarkEnd w:id="6"/>
      <w:r w:rsidDel="00000000" w:rsidR="00000000" w:rsidRPr="00000000">
        <w:rPr>
          <w:b w:val="1"/>
          <w:color w:val="000000"/>
          <w:rtl w:val="0"/>
        </w:rPr>
        <w:t xml:space="preserve">4. Cleanliness &amp; Accessibility</w:t>
      </w:r>
    </w:p>
    <w:tbl>
      <w:tblPr>
        <w:tblStyle w:val="Table4"/>
        <w:tblW w:w="89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70"/>
        <w:gridCol w:w="2460"/>
        <w:gridCol w:w="3255"/>
        <w:tblGridChange w:id="0">
          <w:tblGrid>
            <w:gridCol w:w="3270"/>
            <w:gridCol w:w="2460"/>
            <w:gridCol w:w="325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Condition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Floor Cleanliness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Equipment Accessibility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Trash/Waste Removal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