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hxratpla8din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Petty Cash Liquidation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/>
      </w:pPr>
      <w:bookmarkStart w:colFirst="0" w:colLast="0" w:name="_2vuktqgadrq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Petty Cash Liquidation Report for [Department/Project]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itz5z8f1kclz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Petty Cash Liquidation Report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Department/Project Name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svdg7vjl8hl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Summary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Detail petty cash usage and liquidation for the period.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Allocated</w:t>
      </w:r>
      <w:r w:rsidDel="00000000" w:rsidR="00000000" w:rsidRPr="00000000">
        <w:rPr>
          <w:sz w:val="24"/>
          <w:szCs w:val="24"/>
          <w:rtl w:val="0"/>
        </w:rPr>
        <w:t xml:space="preserve">: [Amount]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Liquidated</w:t>
      </w:r>
      <w:r w:rsidDel="00000000" w:rsidR="00000000" w:rsidRPr="00000000">
        <w:rPr>
          <w:sz w:val="24"/>
          <w:szCs w:val="24"/>
          <w:rtl w:val="0"/>
        </w:rPr>
        <w:t xml:space="preserve">: [Amount]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9hpzgt5esk4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Expenses Breakdown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Category-Wise Expenses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Stationery: [Amount]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Travel: [Amount]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Miscellaneous: [Amount]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</w:t>
      </w:r>
      <w:r w:rsidDel="00000000" w:rsidR="00000000" w:rsidRPr="00000000">
        <w:rPr>
          <w:sz w:val="24"/>
          <w:szCs w:val="24"/>
          <w:rtl w:val="0"/>
        </w:rPr>
        <w:t xml:space="preserve">: [Total Amount]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scgq7hpjxwl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Remaining Cash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Amount</w:t>
      </w:r>
      <w:r w:rsidDel="00000000" w:rsidR="00000000" w:rsidRPr="00000000">
        <w:rPr>
          <w:sz w:val="24"/>
          <w:szCs w:val="24"/>
          <w:rtl w:val="0"/>
        </w:rPr>
        <w:t xml:space="preserve">: [Amount Remaining]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 of Variances</w:t>
      </w:r>
      <w:r w:rsidDel="00000000" w:rsidR="00000000" w:rsidRPr="00000000">
        <w:rPr>
          <w:sz w:val="24"/>
          <w:szCs w:val="24"/>
          <w:rtl w:val="0"/>
        </w:rPr>
        <w:t xml:space="preserve">: If any.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wukc036yr8j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Approval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