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mdh0drhy8qe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Cursive Writing Worksheet for Grade 1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Cursive Writing Worksheet for Grade 1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Trace the letters, then practice writing them on your own.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Sections: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Warm-Up Patterns: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Simple dotted-line strokes: lines, loops, and curves.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Alphabet Practice: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Practice 3–5 letters at a time:</w:t>
      </w:r>
    </w:p>
    <w:p w:rsidR="00000000" w:rsidDel="00000000" w:rsidP="00000000" w:rsidRDefault="00000000" w:rsidRPr="00000000" w14:paraId="0000000A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A, B, C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: Trace →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A ___ B ___ C 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a, b, c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: Trace →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a ___ b ___ c 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Word Practice: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Common classroom words (e.g., "book," "pencil," "school").</w:t>
      </w:r>
    </w:p>
    <w:p w:rsidR="00000000" w:rsidDel="00000000" w:rsidP="00000000" w:rsidRDefault="00000000" w:rsidRPr="00000000" w14:paraId="0000000D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Trace: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book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b w:val="1"/>
          <w:sz w:val="24"/>
          <w:szCs w:val="24"/>
          <w:rtl w:val="0"/>
        </w:rPr>
        <w:t xml:space="preserve">Write: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___ 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Sentence Practice: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short sentences:</w:t>
      </w:r>
    </w:p>
    <w:p w:rsidR="00000000" w:rsidDel="00000000" w:rsidP="00000000" w:rsidRDefault="00000000" w:rsidRPr="00000000" w14:paraId="00000010">
      <w:pPr>
        <w:numPr>
          <w:ilvl w:val="2"/>
          <w:numId w:val="2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Trace: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I love school.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→ </w:t>
      </w:r>
      <w:r w:rsidDel="00000000" w:rsidR="00000000" w:rsidRPr="00000000">
        <w:rPr>
          <w:b w:val="1"/>
          <w:sz w:val="24"/>
          <w:szCs w:val="24"/>
          <w:rtl w:val="0"/>
        </w:rPr>
        <w:t xml:space="preserve">Write: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sz w:val="24"/>
          <w:szCs w:val="24"/>
          <w:rtl w:val="0"/>
        </w:rPr>
        <w:t xml:space="preserve">___ ___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