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990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9900"/>
          <w:highlight w:val="white"/>
          <w:rtl w:val="0"/>
        </w:rPr>
        <w:t xml:space="preserve">Answer Sheet For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eh76zi3e6i5v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Exam Overview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Subject: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Grade Level: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hza3kurdgo1x" w:id="2"/>
      <w:bookmarkEnd w:id="2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Review Section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Instructions: Mark each answer and provide feedback as necessary.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6.8081494057724"/>
        <w:gridCol w:w="2006.2818336162989"/>
        <w:gridCol w:w="2375.755517826825"/>
        <w:gridCol w:w="3341.154499151103"/>
        <w:tblGridChange w:id="0">
          <w:tblGrid>
            <w:gridCol w:w="1636.8081494057724"/>
            <w:gridCol w:w="2006.2818336162989"/>
            <w:gridCol w:w="2375.755517826825"/>
            <w:gridCol w:w="3341.154499151103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Student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Answer Quality (1-5)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ff9900"/>
                <w:sz w:val="24"/>
                <w:szCs w:val="24"/>
                <w:rtl w:val="0"/>
              </w:rPr>
              <w:t xml:space="preserve">Correct (✔) Incorrect (✘)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Instructor Comments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Example Student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n6rklx6b3e4z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Teacher's Signature: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