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highlight w:val="white"/>
          <w:rtl w:val="0"/>
        </w:rPr>
        <w:t xml:space="preserve">Fee Receipt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48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t8d0uxllp66a" w:id="1"/>
      <w:bookmarkEnd w:id="1"/>
      <w:r w:rsidDel="00000000" w:rsidR="00000000" w:rsidRPr="00000000">
        <w:rPr>
          <w:rFonts w:ascii="Arial" w:cs="Arial" w:eastAsia="Arial" w:hAnsi="Arial"/>
          <w:b w:val="1"/>
          <w:color w:val="0d0d0d"/>
          <w:sz w:val="33"/>
          <w:szCs w:val="33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Business Information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48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Business Name: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[Business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Business Address: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 [Business Address]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City, State, Zip: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[City, State, Zip]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 [Phone Number]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48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yf4s3o2v18th" w:id="2"/>
      <w:bookmarkEnd w:id="2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Receipt Information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48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Receipt ID: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[Receipt Number]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Customer Name: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 [Customer's Name]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Service Rendered: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[Description of Service]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Payment Method: </w:t>
      </w: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[Cash/Credit Card/Other]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48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znb4ud89gpm" w:id="3"/>
      <w:bookmarkEnd w:id="3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Charges Breakdown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23.218790778599"/>
        <w:gridCol w:w="2056.0243584167033"/>
        <w:gridCol w:w="2129.3083949543284"/>
        <w:gridCol w:w="2251.44845585037"/>
        <w:tblGridChange w:id="0">
          <w:tblGrid>
            <w:gridCol w:w="2923.218790778599"/>
            <w:gridCol w:w="2056.0243584167033"/>
            <w:gridCol w:w="2129.3083949543284"/>
            <w:gridCol w:w="2251.4484558503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spacing w:line="48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line="48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line="48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Unit Cost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line="48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Total Cost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line="48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Service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$100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$100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48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Administrative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$25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$25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48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Additional Item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$0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$0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48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480" w:lineRule="auto"/>
              <w:rPr>
                <w:rFonts w:ascii="Arial" w:cs="Arial" w:eastAsia="Arial" w:hAnsi="Arial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d0d0d"/>
                <w:sz w:val="24"/>
                <w:szCs w:val="24"/>
                <w:rtl w:val="0"/>
              </w:rPr>
              <w:t xml:space="preserve">$125</w:t>
            </w:r>
          </w:p>
        </w:tc>
      </w:tr>
    </w:tbl>
    <w:p w:rsidR="00000000" w:rsidDel="00000000" w:rsidP="00000000" w:rsidRDefault="00000000" w:rsidRPr="00000000" w14:paraId="0000001C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48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3dblbppjsp5d" w:id="4"/>
      <w:bookmarkEnd w:id="4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Verification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48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Full Payment Received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48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Partial Payment Received</w:t>
      </w:r>
    </w:p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receipt serves as proof of payment for the services rendered.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