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76"/>
          <w:szCs w:val="76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76"/>
          <w:szCs w:val="76"/>
          <w:rtl w:val="0"/>
        </w:rPr>
        <w:t xml:space="preserve">School Memo PDF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1. Memo Setup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To: [Recipient’s Name or Department]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From: [Sender’s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Subject: [Purpose of the Memo]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Opening Statement: "I am writing to inform you about [brief description of the memo's purpose]."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3. Detailed Information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Background Information: Explain the context or rationale behind the memo’s purpose.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Points: Enumerate the key points or directives that need to be communicated.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4. Implementation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Action Steps: Specify what needs to be done, who will be responsible, and by when.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Resources Available: Information about resources or support available for implementing the directives.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5. Closing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Feedback Mechanism: Instructions on how to provide feedback or ask questions.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Acknowledgment Required: "[ ] Please acknowledge receipt of this memo."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Line: ______________________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