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900ff"/>
          <w:sz w:val="64"/>
          <w:szCs w:val="64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64"/>
          <w:szCs w:val="64"/>
          <w:highlight w:val="white"/>
          <w:rtl w:val="0"/>
        </w:rPr>
        <w:t xml:space="preserve">Simple Sick Leave 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Sick Leave Request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Dear [Manager's Name],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hope this email finds you well. I am writing to inform you that I am feeling unwell and will not be able to come to work today. I have been experiencing [brief description of symptoms, e.g., a severe headache and fever] since [when symptoms began], and I believe it is best for me to take the day off to recover.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1. Sick Leave Details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Leave Date: 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Symptoms: 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2. Contact Information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If needed, I can be reached via [phone/email] while I am resting at home.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3. Work Handover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Tasks: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Task 1: ______________________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Task 2: 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have informed [colleague's name] about my leave, and they will handle any urgent matters in my absence.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appreciate your understanding and will keep you updated on my condition. I expect to be back at work by [expected return date], but I will notify you if I need additional time off.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Best regards,</w:t>
        <w:br w:type="textWrapping"/>
        <w:t xml:space="preserve">[Your Name]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